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99" w:rsidRPr="00C052B9" w:rsidRDefault="00945F99" w:rsidP="001C4977">
      <w:pPr>
        <w:tabs>
          <w:tab w:val="left" w:pos="7335"/>
        </w:tabs>
        <w:spacing w:before="240"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caps/>
          <w:lang w:eastAsia="ru-RU"/>
        </w:rPr>
      </w:pPr>
      <w:r w:rsidRPr="00C052B9">
        <w:rPr>
          <w:rFonts w:ascii="Times New Roman" w:eastAsia="Times New Roman" w:hAnsi="Times New Roman" w:cs="Times New Roman"/>
          <w:i/>
          <w:caps/>
          <w:lang w:eastAsia="ru-RU"/>
        </w:rPr>
        <w:t>УтвержДЕНО</w:t>
      </w:r>
    </w:p>
    <w:p w:rsidR="00945F99" w:rsidRPr="00C052B9" w:rsidRDefault="00945F99" w:rsidP="001C4977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052B9">
        <w:rPr>
          <w:rFonts w:ascii="Times New Roman" w:eastAsia="Times New Roman" w:hAnsi="Times New Roman" w:cs="Times New Roman"/>
          <w:i/>
          <w:lang w:eastAsia="ru-RU"/>
        </w:rPr>
        <w:t>Генеральный директор АО</w:t>
      </w:r>
      <w:r w:rsidRPr="00C052B9">
        <w:rPr>
          <w:rFonts w:ascii="Times New Roman" w:eastAsia="Times New Roman" w:hAnsi="Times New Roman" w:cs="Times New Roman"/>
          <w:i/>
          <w:lang w:val="en-US" w:eastAsia="ru-RU"/>
        </w:rPr>
        <w:t> </w:t>
      </w:r>
      <w:r w:rsidRPr="00C052B9">
        <w:rPr>
          <w:rFonts w:ascii="Times New Roman" w:eastAsia="Times New Roman" w:hAnsi="Times New Roman" w:cs="Times New Roman"/>
          <w:i/>
          <w:lang w:eastAsia="ru-RU"/>
        </w:rPr>
        <w:t>ИФК</w:t>
      </w:r>
      <w:r w:rsidRPr="00C052B9">
        <w:rPr>
          <w:rFonts w:ascii="Times New Roman" w:eastAsia="Times New Roman" w:hAnsi="Times New Roman" w:cs="Times New Roman"/>
          <w:i/>
          <w:lang w:val="en-US" w:eastAsia="ru-RU"/>
        </w:rPr>
        <w:t> </w:t>
      </w:r>
      <w:r w:rsidRPr="00C052B9">
        <w:rPr>
          <w:rFonts w:ascii="Times New Roman" w:eastAsia="Times New Roman" w:hAnsi="Times New Roman" w:cs="Times New Roman"/>
          <w:i/>
          <w:lang w:eastAsia="ru-RU"/>
        </w:rPr>
        <w:t>«</w:t>
      </w:r>
      <w:proofErr w:type="spellStart"/>
      <w:r w:rsidRPr="00C052B9">
        <w:rPr>
          <w:rFonts w:ascii="Times New Roman" w:eastAsia="Times New Roman" w:hAnsi="Times New Roman" w:cs="Times New Roman"/>
          <w:i/>
          <w:lang w:eastAsia="ru-RU"/>
        </w:rPr>
        <w:t>Солид</w:t>
      </w:r>
      <w:proofErr w:type="spellEnd"/>
      <w:r w:rsidRPr="00C052B9">
        <w:rPr>
          <w:rFonts w:ascii="Times New Roman" w:eastAsia="Times New Roman" w:hAnsi="Times New Roman" w:cs="Times New Roman"/>
          <w:i/>
          <w:lang w:eastAsia="ru-RU"/>
        </w:rPr>
        <w:t>»</w:t>
      </w:r>
    </w:p>
    <w:p w:rsidR="00945F99" w:rsidRPr="00C052B9" w:rsidRDefault="00945F99" w:rsidP="001C4977">
      <w:pPr>
        <w:spacing w:before="240"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052B9">
        <w:rPr>
          <w:rFonts w:ascii="Times New Roman" w:eastAsia="Times New Roman" w:hAnsi="Times New Roman" w:cs="Times New Roman"/>
          <w:i/>
          <w:lang w:eastAsia="ru-RU"/>
        </w:rPr>
        <w:t>П.А. Гоцев</w:t>
      </w:r>
      <w:bookmarkStart w:id="0" w:name="_GoBack"/>
      <w:bookmarkEnd w:id="0"/>
    </w:p>
    <w:p w:rsidR="00945F99" w:rsidRPr="00C052B9" w:rsidRDefault="00945F99" w:rsidP="001C4977">
      <w:pPr>
        <w:spacing w:before="240"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052B9">
        <w:rPr>
          <w:rFonts w:ascii="Times New Roman" w:eastAsia="Times New Roman" w:hAnsi="Times New Roman" w:cs="Times New Roman"/>
          <w:i/>
          <w:lang w:eastAsia="ru-RU"/>
        </w:rPr>
        <w:t>Приказ № </w:t>
      </w:r>
      <w:r w:rsidR="007570AD">
        <w:rPr>
          <w:rFonts w:ascii="Times New Roman" w:eastAsia="Times New Roman" w:hAnsi="Times New Roman" w:cs="Times New Roman"/>
          <w:i/>
          <w:lang w:eastAsia="ru-RU"/>
        </w:rPr>
        <w:t>142</w:t>
      </w:r>
      <w:r w:rsidR="00BF043A" w:rsidRPr="00C052B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C052B9">
        <w:rPr>
          <w:rFonts w:ascii="Times New Roman" w:eastAsia="Times New Roman" w:hAnsi="Times New Roman" w:cs="Times New Roman"/>
          <w:i/>
          <w:lang w:eastAsia="ru-RU"/>
        </w:rPr>
        <w:t xml:space="preserve">от </w:t>
      </w:r>
      <w:r w:rsidR="00BF043A" w:rsidRPr="00C052B9">
        <w:rPr>
          <w:rFonts w:ascii="Times New Roman" w:eastAsia="Times New Roman" w:hAnsi="Times New Roman" w:cs="Times New Roman"/>
          <w:i/>
          <w:lang w:eastAsia="ru-RU"/>
        </w:rPr>
        <w:t>«</w:t>
      </w:r>
      <w:r w:rsidR="005E2551">
        <w:rPr>
          <w:rFonts w:ascii="Times New Roman" w:eastAsia="Times New Roman" w:hAnsi="Times New Roman" w:cs="Times New Roman"/>
          <w:i/>
          <w:lang w:eastAsia="ru-RU"/>
        </w:rPr>
        <w:t>08</w:t>
      </w:r>
      <w:r w:rsidR="00BF043A" w:rsidRPr="00C052B9">
        <w:rPr>
          <w:rFonts w:ascii="Times New Roman" w:eastAsia="Times New Roman" w:hAnsi="Times New Roman" w:cs="Times New Roman"/>
          <w:i/>
          <w:lang w:eastAsia="ru-RU"/>
        </w:rPr>
        <w:t xml:space="preserve">» </w:t>
      </w:r>
      <w:r w:rsidR="006860CF">
        <w:rPr>
          <w:rFonts w:ascii="Times New Roman" w:eastAsia="Times New Roman" w:hAnsi="Times New Roman" w:cs="Times New Roman"/>
          <w:i/>
          <w:lang w:eastAsia="ru-RU"/>
        </w:rPr>
        <w:t>декабря</w:t>
      </w:r>
      <w:r w:rsidR="00BF043A" w:rsidRPr="00C052B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C052B9">
        <w:rPr>
          <w:rFonts w:ascii="Times New Roman" w:eastAsia="Times New Roman" w:hAnsi="Times New Roman" w:cs="Times New Roman"/>
          <w:i/>
          <w:lang w:eastAsia="ru-RU"/>
        </w:rPr>
        <w:t>2021 г.</w:t>
      </w:r>
    </w:p>
    <w:p w:rsidR="00945F99" w:rsidRPr="00C052B9" w:rsidRDefault="00C625D7" w:rsidP="001C4977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C052B9">
        <w:rPr>
          <w:rFonts w:ascii="Times New Roman" w:eastAsia="Times New Roman" w:hAnsi="Times New Roman" w:cs="Times New Roman"/>
          <w:bCs/>
          <w:i/>
          <w:lang w:eastAsia="ru-RU"/>
        </w:rPr>
        <w:t xml:space="preserve">вступает в силу с </w:t>
      </w:r>
      <w:r w:rsidR="005E2551">
        <w:rPr>
          <w:rFonts w:ascii="Times New Roman" w:eastAsia="Times New Roman" w:hAnsi="Times New Roman" w:cs="Times New Roman"/>
          <w:bCs/>
          <w:i/>
          <w:lang w:eastAsia="ru-RU"/>
        </w:rPr>
        <w:t>2</w:t>
      </w:r>
      <w:r w:rsidR="007570AD">
        <w:rPr>
          <w:rFonts w:ascii="Times New Roman" w:eastAsia="Times New Roman" w:hAnsi="Times New Roman" w:cs="Times New Roman"/>
          <w:bCs/>
          <w:i/>
          <w:lang w:eastAsia="ru-RU"/>
        </w:rPr>
        <w:t>7</w:t>
      </w:r>
      <w:r w:rsidR="00084BA5" w:rsidRPr="00C052B9">
        <w:rPr>
          <w:rFonts w:ascii="Times New Roman" w:eastAsia="Times New Roman" w:hAnsi="Times New Roman" w:cs="Times New Roman"/>
          <w:bCs/>
          <w:i/>
          <w:lang w:eastAsia="ru-RU"/>
        </w:rPr>
        <w:t>.</w:t>
      </w:r>
      <w:r w:rsidR="006860CF">
        <w:rPr>
          <w:rFonts w:ascii="Times New Roman" w:eastAsia="Times New Roman" w:hAnsi="Times New Roman" w:cs="Times New Roman"/>
          <w:bCs/>
          <w:i/>
          <w:lang w:eastAsia="ru-RU"/>
        </w:rPr>
        <w:t>12</w:t>
      </w:r>
      <w:r w:rsidR="00945F99" w:rsidRPr="00C052B9">
        <w:rPr>
          <w:rFonts w:ascii="Times New Roman" w:eastAsia="Times New Roman" w:hAnsi="Times New Roman" w:cs="Times New Roman"/>
          <w:bCs/>
          <w:i/>
          <w:lang w:eastAsia="ru-RU"/>
        </w:rPr>
        <w:t>.2021</w:t>
      </w: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before="120" w:after="12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C052B9">
        <w:rPr>
          <w:rFonts w:ascii="Times New Roman" w:hAnsi="Times New Roman" w:cs="Times New Roman"/>
          <w:b/>
          <w:smallCaps/>
          <w:sz w:val="32"/>
          <w:szCs w:val="32"/>
        </w:rPr>
        <w:t>Перечень документов,</w:t>
      </w:r>
      <w:r w:rsidRPr="00C052B9">
        <w:rPr>
          <w:rFonts w:ascii="Times New Roman" w:hAnsi="Times New Roman" w:cs="Times New Roman"/>
          <w:b/>
          <w:smallCaps/>
          <w:sz w:val="32"/>
          <w:szCs w:val="32"/>
        </w:rPr>
        <w:br/>
        <w:t>предоставляемых в АО ИФК «</w:t>
      </w:r>
      <w:proofErr w:type="spellStart"/>
      <w:r w:rsidRPr="00C052B9">
        <w:rPr>
          <w:rFonts w:ascii="Times New Roman" w:hAnsi="Times New Roman" w:cs="Times New Roman"/>
          <w:b/>
          <w:smallCaps/>
          <w:sz w:val="32"/>
          <w:szCs w:val="32"/>
        </w:rPr>
        <w:t>Солид</w:t>
      </w:r>
      <w:proofErr w:type="spellEnd"/>
      <w:r w:rsidRPr="00C052B9">
        <w:rPr>
          <w:rFonts w:ascii="Times New Roman" w:hAnsi="Times New Roman" w:cs="Times New Roman"/>
          <w:b/>
          <w:smallCaps/>
          <w:sz w:val="32"/>
          <w:szCs w:val="32"/>
        </w:rPr>
        <w:t>»</w:t>
      </w:r>
      <w:r w:rsidRPr="00C052B9">
        <w:rPr>
          <w:rFonts w:ascii="Times New Roman" w:hAnsi="Times New Roman" w:cs="Times New Roman"/>
          <w:b/>
          <w:smallCaps/>
          <w:sz w:val="32"/>
          <w:szCs w:val="32"/>
        </w:rPr>
        <w:br/>
        <w:t>для получения услуг на финансовых рынках</w:t>
      </w:r>
    </w:p>
    <w:p w:rsidR="00945F99" w:rsidRPr="00C052B9" w:rsidRDefault="00A41385" w:rsidP="00B8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lang w:eastAsia="ru-RU"/>
        </w:rPr>
        <w:t xml:space="preserve">(редакция </w:t>
      </w:r>
      <w:r w:rsidRPr="007570AD">
        <w:rPr>
          <w:rFonts w:ascii="Times New Roman" w:eastAsia="Times New Roman" w:hAnsi="Times New Roman" w:cs="Times New Roman"/>
          <w:b/>
          <w:bCs/>
          <w:smallCaps/>
          <w:lang w:eastAsia="ru-RU"/>
        </w:rPr>
        <w:t>№ 3</w:t>
      </w:r>
      <w:r w:rsidR="00B876EF" w:rsidRPr="007570AD">
        <w:rPr>
          <w:rFonts w:ascii="Times New Roman" w:eastAsia="Times New Roman" w:hAnsi="Times New Roman" w:cs="Times New Roman"/>
          <w:b/>
          <w:bCs/>
          <w:smallCaps/>
          <w:lang w:eastAsia="ru-RU"/>
        </w:rPr>
        <w:t>)</w:t>
      </w: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C052B9" w:rsidRDefault="00945F99" w:rsidP="001C49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52B9">
        <w:rPr>
          <w:rFonts w:ascii="Times New Roman" w:hAnsi="Times New Roman" w:cs="Times New Roman"/>
          <w:b/>
        </w:rPr>
        <w:t>г. Москва</w:t>
      </w:r>
    </w:p>
    <w:p w:rsidR="00945F99" w:rsidRPr="00C052B9" w:rsidRDefault="00945F99" w:rsidP="001C49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52B9">
        <w:rPr>
          <w:rFonts w:ascii="Times New Roman" w:hAnsi="Times New Roman" w:cs="Times New Roman"/>
          <w:b/>
        </w:rPr>
        <w:t>2021</w:t>
      </w:r>
      <w:r w:rsidRPr="00C052B9">
        <w:rPr>
          <w:rFonts w:ascii="Times New Roman" w:hAnsi="Times New Roman" w:cs="Times New Roman"/>
          <w:b/>
        </w:rPr>
        <w:br w:type="page"/>
      </w:r>
    </w:p>
    <w:p w:rsidR="00C05DE2" w:rsidRPr="00C052B9" w:rsidRDefault="004A732B" w:rsidP="001C4977">
      <w:pPr>
        <w:spacing w:before="240" w:after="480" w:line="240" w:lineRule="auto"/>
        <w:jc w:val="center"/>
        <w:rPr>
          <w:rFonts w:ascii="Times New Roman" w:hAnsi="Times New Roman" w:cs="Times New Roman"/>
          <w:b/>
          <w:smallCaps/>
        </w:rPr>
      </w:pPr>
      <w:r w:rsidRPr="00C052B9">
        <w:rPr>
          <w:rFonts w:ascii="Times New Roman" w:hAnsi="Times New Roman" w:cs="Times New Roman"/>
          <w:b/>
          <w:smallCaps/>
        </w:rPr>
        <w:lastRenderedPageBreak/>
        <w:t>Содержание</w:t>
      </w:r>
    </w:p>
    <w:p w:rsidR="003D557C" w:rsidRDefault="00A1666D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r w:rsidRPr="00C052B9">
        <w:rPr>
          <w:rFonts w:cs="Times New Roman"/>
          <w:smallCaps/>
          <w:color w:val="auto"/>
        </w:rPr>
        <w:fldChar w:fldCharType="begin"/>
      </w:r>
      <w:r w:rsidRPr="00C052B9">
        <w:rPr>
          <w:rFonts w:cs="Times New Roman"/>
          <w:smallCaps/>
          <w:color w:val="auto"/>
        </w:rPr>
        <w:instrText xml:space="preserve"> TOC \o "1-3" \h \z \u </w:instrText>
      </w:r>
      <w:r w:rsidRPr="00C052B9">
        <w:rPr>
          <w:rFonts w:cs="Times New Roman"/>
          <w:smallCaps/>
          <w:color w:val="auto"/>
        </w:rPr>
        <w:fldChar w:fldCharType="separate"/>
      </w:r>
      <w:hyperlink w:anchor="_Toc88660993" w:history="1">
        <w:r w:rsidR="003D557C" w:rsidRPr="009C6BB2">
          <w:rPr>
            <w:rStyle w:val="a9"/>
            <w:rFonts w:cs="Times New Roman"/>
            <w:noProof/>
          </w:rPr>
          <w:t>1.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noProof/>
          </w:rPr>
          <w:t xml:space="preserve">Перечень документов, предоставляемых физическими лицами - гражданами Российской Федерации в АО ИФК «Солид» для заключения договоров об оказании услуг на финансовых рынках в рамках </w:t>
        </w:r>
        <w:r w:rsidR="003D557C" w:rsidRPr="009C6BB2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_Toc88660993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 w:rsidR="00662E1E">
          <w:rPr>
            <w:noProof/>
            <w:webHidden/>
          </w:rPr>
          <w:t>4</w:t>
        </w:r>
        <w:r w:rsidR="003D557C">
          <w:rPr>
            <w:noProof/>
            <w:webHidden/>
          </w:rPr>
          <w:fldChar w:fldCharType="end"/>
        </w:r>
      </w:hyperlink>
    </w:p>
    <w:p w:rsidR="003D557C" w:rsidRDefault="00662E1E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8660994" w:history="1">
        <w:r w:rsidR="003D557C" w:rsidRPr="009C6BB2">
          <w:rPr>
            <w:rStyle w:val="a9"/>
            <w:rFonts w:cs="Times New Roman"/>
            <w:noProof/>
          </w:rPr>
          <w:t>2.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noProof/>
          </w:rPr>
          <w:t xml:space="preserve">Перечень документов, предоставляемых физическими лицами - иностранными гражданами или лицами без гражданства в АО ИФК «Солид» для заключения договоров об оказании услуг на финансовых рынках в рамках </w:t>
        </w:r>
        <w:r w:rsidR="003D557C" w:rsidRPr="009C6BB2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_Toc88660994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3D557C">
          <w:rPr>
            <w:noProof/>
            <w:webHidden/>
          </w:rPr>
          <w:fldChar w:fldCharType="end"/>
        </w:r>
      </w:hyperlink>
    </w:p>
    <w:p w:rsidR="003D557C" w:rsidRDefault="00662E1E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8660995" w:history="1">
        <w:r w:rsidR="003D557C" w:rsidRPr="009C6BB2">
          <w:rPr>
            <w:rStyle w:val="a9"/>
            <w:rFonts w:cs="Times New Roman"/>
            <w:noProof/>
          </w:rPr>
          <w:t>3.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rFonts w:cs="Times New Roman"/>
            <w:noProof/>
          </w:rPr>
          <w:t xml:space="preserve">Список документов, необходимых для получения физическим лицом вычета в виде расходов на приобретение ценных бумаг при зачислении ценных бумаг в счет активов по Договору об оказании услуг на финансовых рынках (договор присоединения) для физических лиц в рамках </w:t>
        </w:r>
        <w:r w:rsidR="003D557C" w:rsidRPr="009C6BB2">
          <w:rPr>
            <w:rStyle w:val="a9"/>
            <w:rFonts w:cs="Times New Roman"/>
            <w:i/>
            <w:noProof/>
          </w:rPr>
          <w:t>Регламента оказания АО ИФК «Солид» услуг на финансовых рынках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_Toc88660995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3D557C">
          <w:rPr>
            <w:noProof/>
            <w:webHidden/>
          </w:rPr>
          <w:fldChar w:fldCharType="end"/>
        </w:r>
      </w:hyperlink>
    </w:p>
    <w:p w:rsidR="003D557C" w:rsidRDefault="00662E1E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8660996" w:history="1">
        <w:r w:rsidR="003D557C" w:rsidRPr="009C6BB2">
          <w:rPr>
            <w:rStyle w:val="a9"/>
            <w:rFonts w:cs="Times New Roman"/>
            <w:noProof/>
          </w:rPr>
          <w:t>4.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rFonts w:cs="Times New Roman"/>
            <w:noProof/>
          </w:rPr>
          <w:t xml:space="preserve">Перечень документов, предоставляемых </w:t>
        </w:r>
        <w:r w:rsidR="003D557C" w:rsidRPr="009C6BB2">
          <w:rPr>
            <w:rStyle w:val="a9"/>
            <w:noProof/>
          </w:rPr>
          <w:t xml:space="preserve">индивидуальными предпринимателями и физическими лицами, занимающихся в установленном законодательством Российской Федерации порядке частной практикой в АО ИФК «Солид» для заключения договоров об оказании услуг на финансовых рынках в рамках </w:t>
        </w:r>
        <w:r w:rsidR="003D557C" w:rsidRPr="009C6BB2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_Toc88660996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3D557C">
          <w:rPr>
            <w:noProof/>
            <w:webHidden/>
          </w:rPr>
          <w:fldChar w:fldCharType="end"/>
        </w:r>
      </w:hyperlink>
    </w:p>
    <w:p w:rsidR="003D557C" w:rsidRDefault="00662E1E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8660997" w:history="1">
        <w:r w:rsidR="003D557C" w:rsidRPr="009C6BB2">
          <w:rPr>
            <w:rStyle w:val="a9"/>
            <w:rFonts w:cs="Times New Roman"/>
            <w:noProof/>
          </w:rPr>
          <w:t>5.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rFonts w:cs="Times New Roman"/>
            <w:noProof/>
          </w:rPr>
          <w:t xml:space="preserve">Перечень документов, предоставляемых </w:t>
        </w:r>
        <w:r w:rsidR="003D557C" w:rsidRPr="009C6BB2">
          <w:rPr>
            <w:rStyle w:val="a9"/>
            <w:noProof/>
          </w:rPr>
          <w:t xml:space="preserve">юридическими лицами, созданными в соответствии с законодательством РФ, в АО ИФК «Солид» для заключения договоров об оказании услуг на финансовых рынках в рамках </w:t>
        </w:r>
        <w:r w:rsidR="003D557C" w:rsidRPr="009C6BB2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_Toc88660997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3D557C">
          <w:rPr>
            <w:noProof/>
            <w:webHidden/>
          </w:rPr>
          <w:fldChar w:fldCharType="end"/>
        </w:r>
      </w:hyperlink>
    </w:p>
    <w:p w:rsidR="003D557C" w:rsidRDefault="00662E1E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8660998" w:history="1">
        <w:r w:rsidR="003D557C" w:rsidRPr="009C6BB2">
          <w:rPr>
            <w:rStyle w:val="a9"/>
            <w:rFonts w:cs="Times New Roman"/>
            <w:noProof/>
          </w:rPr>
          <w:t>6.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rFonts w:cs="Times New Roman"/>
            <w:noProof/>
          </w:rPr>
          <w:t xml:space="preserve">Перечень документов, необходимых для идентификации </w:t>
        </w:r>
        <w:r w:rsidR="003D557C" w:rsidRPr="009C6BB2">
          <w:rPr>
            <w:rStyle w:val="a9"/>
            <w:rFonts w:ascii="MicraDi" w:hAnsi="MicraDi"/>
            <w:noProof/>
          </w:rPr>
          <w:t xml:space="preserve">юридических лиц, созданных в соответствии с законодательством иностранных государств и иностранных структур без образования юридического лица, </w:t>
        </w:r>
        <w:r w:rsidR="003D557C" w:rsidRPr="009C6BB2">
          <w:rPr>
            <w:rStyle w:val="a9"/>
            <w:noProof/>
          </w:rPr>
          <w:t xml:space="preserve">для заключения договоров об оказании услуг на финансовых рынках в рамках </w:t>
        </w:r>
        <w:r w:rsidR="003D557C" w:rsidRPr="009C6BB2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_Toc88660998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3D557C">
          <w:rPr>
            <w:noProof/>
            <w:webHidden/>
          </w:rPr>
          <w:fldChar w:fldCharType="end"/>
        </w:r>
      </w:hyperlink>
    </w:p>
    <w:p w:rsidR="003D557C" w:rsidRDefault="00662E1E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8660999" w:history="1">
        <w:r w:rsidR="003D557C" w:rsidRPr="009C6BB2">
          <w:rPr>
            <w:rStyle w:val="a9"/>
            <w:rFonts w:cs="Times New Roman"/>
            <w:noProof/>
          </w:rPr>
          <w:t>7.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noProof/>
          </w:rPr>
          <w:t xml:space="preserve">Перечень документов, предоставляемых физическими лицами - гражданами Российской Федерации в АО ИФК «Солид» для заключения договоров об оказании услуг на финансовых рынках в рамках </w:t>
        </w:r>
        <w:r w:rsidR="003D557C" w:rsidRPr="009C6BB2">
          <w:rPr>
            <w:rStyle w:val="a9"/>
            <w:i/>
            <w:noProof/>
          </w:rPr>
          <w:t>Регламента осуществления АО ИФК «Солид» деятельности по управлению ценными бумагами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_Toc88660999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3D557C">
          <w:rPr>
            <w:noProof/>
            <w:webHidden/>
          </w:rPr>
          <w:fldChar w:fldCharType="end"/>
        </w:r>
      </w:hyperlink>
    </w:p>
    <w:p w:rsidR="003D557C" w:rsidRDefault="00662E1E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8661000" w:history="1">
        <w:r w:rsidR="003D557C" w:rsidRPr="009C6BB2">
          <w:rPr>
            <w:rStyle w:val="a9"/>
            <w:rFonts w:cs="Times New Roman"/>
            <w:noProof/>
          </w:rPr>
          <w:t>8.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noProof/>
          </w:rPr>
          <w:t xml:space="preserve">Перечень документов, предоставляемых физическими лицами - иностранными гражданами или лицами без гражданства в АО ИФК «Солид» для заключения договоров об оказании услуг на финансовых рынках в рамках </w:t>
        </w:r>
        <w:r w:rsidR="003D557C" w:rsidRPr="009C6BB2">
          <w:rPr>
            <w:rStyle w:val="a9"/>
            <w:i/>
            <w:noProof/>
          </w:rPr>
          <w:t>Регламента осуществления АО ИФК «Солид» деятельности по управлению ценными бумагами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_Toc88661000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3D557C">
          <w:rPr>
            <w:noProof/>
            <w:webHidden/>
          </w:rPr>
          <w:fldChar w:fldCharType="end"/>
        </w:r>
      </w:hyperlink>
    </w:p>
    <w:p w:rsidR="003D557C" w:rsidRDefault="00662E1E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8661001" w:history="1">
        <w:r w:rsidR="003D557C" w:rsidRPr="009C6BB2">
          <w:rPr>
            <w:rStyle w:val="a9"/>
            <w:rFonts w:cs="Times New Roman"/>
            <w:noProof/>
          </w:rPr>
          <w:t>9.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rFonts w:eastAsia="Times New Roman" w:cs="Times New Roman"/>
            <w:noProof/>
            <w:lang w:eastAsia="ru-RU"/>
          </w:rPr>
          <w:t xml:space="preserve">Список документов, необходимых для получения физическим лицом вычета в виде расходов на </w:t>
        </w:r>
        <w:r w:rsidR="003D557C" w:rsidRPr="009C6BB2">
          <w:rPr>
            <w:rStyle w:val="a9"/>
            <w:noProof/>
          </w:rPr>
          <w:t xml:space="preserve">на приобретение ценных бумаг при зачислении ценных бумаг в счет имущества по договору, заключенному в рамках </w:t>
        </w:r>
        <w:r w:rsidR="003D557C" w:rsidRPr="009C6BB2">
          <w:rPr>
            <w:rStyle w:val="a9"/>
            <w:i/>
            <w:noProof/>
          </w:rPr>
          <w:t>Регламента осуществления АО ИФК «Солид» деятельности по управлению ценными бумагами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_Toc88661001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3D557C">
          <w:rPr>
            <w:noProof/>
            <w:webHidden/>
          </w:rPr>
          <w:fldChar w:fldCharType="end"/>
        </w:r>
      </w:hyperlink>
    </w:p>
    <w:p w:rsidR="003D557C" w:rsidRDefault="00662E1E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8661002" w:history="1">
        <w:r w:rsidR="003D557C" w:rsidRPr="009C6BB2">
          <w:rPr>
            <w:rStyle w:val="a9"/>
            <w:rFonts w:cs="Times New Roman"/>
            <w:noProof/>
          </w:rPr>
          <w:t>10.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rFonts w:cs="Times New Roman"/>
            <w:noProof/>
          </w:rPr>
          <w:t xml:space="preserve">Перечень документов, предоставляемых </w:t>
        </w:r>
        <w:r w:rsidR="003D557C" w:rsidRPr="009C6BB2">
          <w:rPr>
            <w:rStyle w:val="a9"/>
            <w:noProof/>
          </w:rPr>
          <w:t xml:space="preserve">индивидуальными предпринимателями и физическими лицами, занимающихся в установленном законодательством Российской Федерации порядке частной практикой в АО ИФК «Солид» для заключения договоров об </w:t>
        </w:r>
        <w:r w:rsidR="003D557C" w:rsidRPr="009C6BB2">
          <w:rPr>
            <w:rStyle w:val="a9"/>
            <w:noProof/>
          </w:rPr>
          <w:lastRenderedPageBreak/>
          <w:t xml:space="preserve">оказании услуг на финансовых рынках в рамках </w:t>
        </w:r>
        <w:r w:rsidR="003D557C" w:rsidRPr="009C6BB2">
          <w:rPr>
            <w:rStyle w:val="a9"/>
            <w:i/>
            <w:noProof/>
          </w:rPr>
          <w:t>Регламента осуществления АО ИФК»Солид» деятельности по управлению ценными бумагами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_Toc88661002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3D557C">
          <w:rPr>
            <w:noProof/>
            <w:webHidden/>
          </w:rPr>
          <w:fldChar w:fldCharType="end"/>
        </w:r>
      </w:hyperlink>
    </w:p>
    <w:p w:rsidR="003D557C" w:rsidRDefault="00662E1E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8661003" w:history="1">
        <w:r w:rsidR="003D557C" w:rsidRPr="009C6BB2">
          <w:rPr>
            <w:rStyle w:val="a9"/>
            <w:rFonts w:cs="Times New Roman"/>
            <w:noProof/>
          </w:rPr>
          <w:t>11.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rFonts w:cs="Times New Roman"/>
            <w:noProof/>
          </w:rPr>
          <w:t xml:space="preserve">Перечень документов, предоставляемых </w:t>
        </w:r>
        <w:r w:rsidR="003D557C" w:rsidRPr="009C6BB2">
          <w:rPr>
            <w:rStyle w:val="a9"/>
            <w:noProof/>
          </w:rPr>
          <w:t xml:space="preserve">юридическими лицами, созданными в соответствии с законодательством РФ, в АО ИФК «Солид» для заключения договоров об оказании услуг на финансовых рынках в рамках </w:t>
        </w:r>
        <w:r w:rsidR="003D557C" w:rsidRPr="009C6BB2">
          <w:rPr>
            <w:rStyle w:val="a9"/>
            <w:i/>
            <w:noProof/>
          </w:rPr>
          <w:t>Регламента осуществления АО ИФК «Солид» деятельности по управлению ценными бумагами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_Toc88661003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3D557C">
          <w:rPr>
            <w:noProof/>
            <w:webHidden/>
          </w:rPr>
          <w:fldChar w:fldCharType="end"/>
        </w:r>
      </w:hyperlink>
    </w:p>
    <w:p w:rsidR="003D557C" w:rsidRDefault="00662E1E">
      <w:pPr>
        <w:pStyle w:val="11"/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8661004" w:history="1">
        <w:r w:rsidR="003D557C" w:rsidRPr="009C6BB2">
          <w:rPr>
            <w:rStyle w:val="a9"/>
            <w:rFonts w:cs="Times New Roman"/>
            <w:noProof/>
          </w:rPr>
          <w:t>12.</w:t>
        </w:r>
        <w:r w:rsidR="003D557C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3D557C" w:rsidRPr="009C6BB2">
          <w:rPr>
            <w:rStyle w:val="a9"/>
            <w:rFonts w:cs="Times New Roman"/>
            <w:noProof/>
          </w:rPr>
          <w:t xml:space="preserve">Перечень документов, необходимых для идентификации </w:t>
        </w:r>
        <w:r w:rsidR="003D557C" w:rsidRPr="009C6BB2">
          <w:rPr>
            <w:rStyle w:val="a9"/>
            <w:rFonts w:ascii="MicraDi" w:hAnsi="MicraDi"/>
            <w:noProof/>
          </w:rPr>
          <w:t xml:space="preserve">юридических лиц, созданных в соответствии с законодательством иностранных государств и иностранных структур без образования юридического лица, </w:t>
        </w:r>
        <w:r w:rsidR="003D557C" w:rsidRPr="009C6BB2">
          <w:rPr>
            <w:rStyle w:val="a9"/>
            <w:noProof/>
          </w:rPr>
          <w:t xml:space="preserve">для заключения договоров об оказании услуг на финансовых рынках в рамках </w:t>
        </w:r>
        <w:r w:rsidR="003D557C" w:rsidRPr="009C6BB2">
          <w:rPr>
            <w:rStyle w:val="a9"/>
            <w:i/>
            <w:noProof/>
          </w:rPr>
          <w:t>Регламента осуществдения АО ИФК «Солид» деятельности по управлению ценными бумагами</w:t>
        </w:r>
        <w:r w:rsidR="003D557C">
          <w:rPr>
            <w:noProof/>
            <w:webHidden/>
          </w:rPr>
          <w:tab/>
        </w:r>
        <w:r w:rsidR="003D557C">
          <w:rPr>
            <w:noProof/>
            <w:webHidden/>
          </w:rPr>
          <w:fldChar w:fldCharType="begin"/>
        </w:r>
        <w:r w:rsidR="003D557C">
          <w:rPr>
            <w:noProof/>
            <w:webHidden/>
          </w:rPr>
          <w:instrText xml:space="preserve"> PAGEREF _Toc88661004 \h </w:instrText>
        </w:r>
        <w:r w:rsidR="003D557C">
          <w:rPr>
            <w:noProof/>
            <w:webHidden/>
          </w:rPr>
        </w:r>
        <w:r w:rsidR="003D557C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3D557C">
          <w:rPr>
            <w:noProof/>
            <w:webHidden/>
          </w:rPr>
          <w:fldChar w:fldCharType="end"/>
        </w:r>
      </w:hyperlink>
    </w:p>
    <w:p w:rsidR="004A732B" w:rsidRPr="00C052B9" w:rsidRDefault="00A1666D" w:rsidP="001C4977">
      <w:pPr>
        <w:rPr>
          <w:rFonts w:ascii="Times New Roman" w:hAnsi="Times New Roman" w:cs="Times New Roman"/>
        </w:rPr>
      </w:pPr>
      <w:r w:rsidRPr="00C052B9">
        <w:rPr>
          <w:rFonts w:ascii="Times New Roman" w:hAnsi="Times New Roman" w:cs="Times New Roman"/>
          <w:smallCaps/>
        </w:rPr>
        <w:fldChar w:fldCharType="end"/>
      </w:r>
      <w:r w:rsidR="004A732B" w:rsidRPr="00C052B9">
        <w:rPr>
          <w:rFonts w:ascii="Times New Roman" w:hAnsi="Times New Roman" w:cs="Times New Roman"/>
        </w:rPr>
        <w:br w:type="page"/>
      </w:r>
    </w:p>
    <w:p w:rsidR="00945F99" w:rsidRPr="00C052B9" w:rsidRDefault="0012463C" w:rsidP="00F13ADA">
      <w:pPr>
        <w:pStyle w:val="1"/>
        <w:rPr>
          <w:i/>
          <w:color w:val="auto"/>
        </w:rPr>
      </w:pPr>
      <w:bookmarkStart w:id="1" w:name="_Toc88660993"/>
      <w:r w:rsidRPr="00C052B9">
        <w:rPr>
          <w:color w:val="auto"/>
        </w:rPr>
        <w:t xml:space="preserve">Перечень </w:t>
      </w:r>
      <w:r w:rsidR="004A732B" w:rsidRPr="00C052B9">
        <w:rPr>
          <w:color w:val="auto"/>
        </w:rPr>
        <w:t xml:space="preserve">документов, </w:t>
      </w:r>
      <w:r w:rsidRPr="00C052B9">
        <w:rPr>
          <w:color w:val="auto"/>
        </w:rPr>
        <w:t>предоставляемых</w:t>
      </w:r>
      <w:r w:rsidR="000245E4" w:rsidRPr="00C052B9">
        <w:rPr>
          <w:color w:val="auto"/>
        </w:rPr>
        <w:t xml:space="preserve"> </w:t>
      </w:r>
      <w:r w:rsidRPr="00C052B9">
        <w:rPr>
          <w:color w:val="auto"/>
        </w:rPr>
        <w:t>физическими лицами</w:t>
      </w:r>
      <w:r w:rsidR="00F13ADA" w:rsidRPr="00C052B9">
        <w:rPr>
          <w:color w:val="auto"/>
        </w:rPr>
        <w:t xml:space="preserve"> </w:t>
      </w:r>
      <w:r w:rsidR="000245E4" w:rsidRPr="00C052B9">
        <w:rPr>
          <w:color w:val="auto"/>
        </w:rPr>
        <w:t>-</w:t>
      </w:r>
      <w:r w:rsidR="005954E7" w:rsidRPr="00C052B9">
        <w:rPr>
          <w:color w:val="auto"/>
        </w:rPr>
        <w:br/>
      </w:r>
      <w:r w:rsidRPr="00C052B9">
        <w:rPr>
          <w:color w:val="auto"/>
        </w:rPr>
        <w:t xml:space="preserve">гражданами </w:t>
      </w:r>
      <w:r w:rsidR="005954E7" w:rsidRPr="00C052B9">
        <w:rPr>
          <w:color w:val="auto"/>
        </w:rPr>
        <w:t>Российской Федерации в АО ИФК «</w:t>
      </w:r>
      <w:proofErr w:type="spellStart"/>
      <w:r w:rsidR="005954E7" w:rsidRPr="00C052B9">
        <w:rPr>
          <w:color w:val="auto"/>
        </w:rPr>
        <w:t>Солид</w:t>
      </w:r>
      <w:proofErr w:type="spellEnd"/>
      <w:r w:rsidR="005954E7" w:rsidRPr="00C052B9">
        <w:rPr>
          <w:color w:val="auto"/>
        </w:rPr>
        <w:t>»</w:t>
      </w:r>
      <w:r w:rsidR="000245E4" w:rsidRPr="00C052B9">
        <w:rPr>
          <w:color w:val="auto"/>
        </w:rPr>
        <w:t xml:space="preserve"> </w:t>
      </w:r>
      <w:r w:rsidRPr="00C052B9">
        <w:rPr>
          <w:color w:val="auto"/>
        </w:rPr>
        <w:t>для заключения договоров</w:t>
      </w:r>
      <w:r w:rsidR="0042541D" w:rsidRPr="00C052B9">
        <w:rPr>
          <w:color w:val="auto"/>
        </w:rPr>
        <w:t xml:space="preserve"> об оказании услуг на финансовых рынках</w:t>
      </w:r>
      <w:r w:rsidRPr="00C052B9">
        <w:rPr>
          <w:color w:val="auto"/>
        </w:rPr>
        <w:t xml:space="preserve"> в рамках </w:t>
      </w:r>
      <w:r w:rsidR="0042541D" w:rsidRPr="00C052B9">
        <w:rPr>
          <w:i/>
          <w:color w:val="auto"/>
        </w:rPr>
        <w:t>Регламента оказания АО ИФК «</w:t>
      </w:r>
      <w:proofErr w:type="spellStart"/>
      <w:r w:rsidR="0042541D" w:rsidRPr="00C052B9">
        <w:rPr>
          <w:i/>
          <w:color w:val="auto"/>
        </w:rPr>
        <w:t>Солид</w:t>
      </w:r>
      <w:proofErr w:type="spellEnd"/>
      <w:r w:rsidR="0042541D" w:rsidRPr="00C052B9">
        <w:rPr>
          <w:i/>
          <w:color w:val="auto"/>
        </w:rPr>
        <w:t>» услуг на финансовых рынках</w:t>
      </w:r>
      <w:bookmarkEnd w:id="1"/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1"/>
        <w:gridCol w:w="5502"/>
        <w:gridCol w:w="11"/>
        <w:gridCol w:w="3498"/>
        <w:gridCol w:w="10"/>
      </w:tblGrid>
      <w:tr w:rsidR="00C052B9" w:rsidRPr="00C052B9" w:rsidTr="0031456B">
        <w:trPr>
          <w:tblHeader/>
        </w:trPr>
        <w:tc>
          <w:tcPr>
            <w:tcW w:w="286" w:type="pct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854177" w:rsidRPr="00C052B9" w:rsidRDefault="00854177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854177" w:rsidRPr="00C052B9" w:rsidRDefault="00854177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3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854177" w:rsidRPr="00C052B9" w:rsidRDefault="00854177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C05DE2">
        <w:trPr>
          <w:gridAfter w:val="1"/>
          <w:wAfter w:w="5" w:type="pct"/>
          <w:trHeight w:val="286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87338B" w:rsidRPr="00C052B9" w:rsidRDefault="0087338B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физическим лицам в Компании;</w:t>
            </w:r>
          </w:p>
          <w:p w:rsidR="0087338B" w:rsidRPr="00C052B9" w:rsidRDefault="0087338B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9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C05DE2">
        <w:trPr>
          <w:gridAfter w:val="1"/>
          <w:wAfter w:w="5" w:type="pct"/>
          <w:trHeight w:val="286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Ref79584681"/>
          </w:p>
        </w:tc>
        <w:bookmarkEnd w:id="2"/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 к Регламенту)</w:t>
            </w:r>
          </w:p>
          <w:p w:rsidR="0087338B" w:rsidRPr="00C052B9" w:rsidRDefault="0087338B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87338B" w:rsidRPr="00C052B9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1-а-ДС к Регламенту)</w:t>
            </w:r>
          </w:p>
          <w:p w:rsidR="0087338B" w:rsidRPr="00C052B9" w:rsidRDefault="0087338B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87338B" w:rsidRPr="00C052B9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– договор на ведение индиви</w:t>
            </w:r>
            <w:r w:rsidR="008611F2" w:rsidRPr="00C052B9">
              <w:rPr>
                <w:rFonts w:ascii="Times New Roman" w:hAnsi="Times New Roman" w:cs="Times New Roman"/>
                <w:sz w:val="20"/>
                <w:szCs w:val="20"/>
              </w:rPr>
              <w:t>дуального инвестиционного счета</w:t>
            </w:r>
            <w:r w:rsidR="008611F2" w:rsidRPr="00C05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(Приложение № 1-а-ИИС к Регламенту)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860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C052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1531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Ref316918459"/>
          </w:p>
        </w:tc>
        <w:bookmarkEnd w:id="3"/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C052B9" w:rsidRDefault="0087338B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87338B" w:rsidRPr="00C052B9" w:rsidRDefault="0087338B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клиента физического лица;</w:t>
            </w:r>
          </w:p>
          <w:p w:rsidR="0087338B" w:rsidRPr="00C052B9" w:rsidRDefault="0087338B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</w:t>
            </w:r>
            <w:r w:rsidR="0080623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  <w:r w:rsidR="0080623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(при наличии);</w:t>
            </w:r>
          </w:p>
          <w:p w:rsidR="007A0F10" w:rsidRPr="00C052B9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20613F" w:rsidRPr="00C052B9" w:rsidRDefault="0087338B" w:rsidP="00F62318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</w:t>
            </w:r>
            <w:r w:rsidR="0020613F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(заполняется</w:t>
            </w:r>
            <w:r w:rsidR="0012463C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0613F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0C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</w:t>
            </w:r>
            <w:r w:rsidR="00084BA5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0613F"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="0020613F"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является иное физическое лицо);</w:t>
            </w:r>
          </w:p>
          <w:p w:rsidR="0087338B" w:rsidRPr="00C052B9" w:rsidRDefault="0087338B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физического лица, действующего от имени и в интересах или за счет клиента (при наличии)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C052B9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1456B">
        <w:trPr>
          <w:gridAfter w:val="1"/>
          <w:wAfter w:w="5" w:type="pct"/>
          <w:trHeight w:val="281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</w:t>
            </w:r>
            <w:r w:rsidR="00E021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  <w:r w:rsidR="00E021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указанных в пункте 5 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="00E021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54177" w:rsidRPr="00C052B9" w:rsidRDefault="00854177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854177" w:rsidRPr="00C052B9" w:rsidRDefault="003E3BC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854177" w:rsidRPr="00C052B9" w:rsidRDefault="00854177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854177" w:rsidRPr="00C052B9" w:rsidRDefault="00854177" w:rsidP="006A3E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E3BC1" w:rsidRPr="00C052B9" w:rsidRDefault="0074112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  <w:r w:rsidR="0085417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предоставляется в </w:t>
            </w:r>
            <w:r w:rsidR="003E3BC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Компанию</w:t>
            </w:r>
            <w:r w:rsidR="0085417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оригинале.</w:t>
            </w:r>
            <w:r w:rsidR="00AF10F6"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</w:tc>
      </w:tr>
      <w:tr w:rsidR="00C052B9" w:rsidRPr="00C052B9" w:rsidTr="0031456B">
        <w:trPr>
          <w:gridAfter w:val="1"/>
          <w:wAfter w:w="5" w:type="pct"/>
          <w:trHeight w:val="1322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3B1534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</w:t>
            </w:r>
            <w:r w:rsidR="003B153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</w:t>
            </w:r>
            <w:r w:rsidR="006A3E9D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54177" w:rsidRPr="00C052B9" w:rsidRDefault="0085417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предоставляются в </w:t>
            </w:r>
            <w:r w:rsidR="00AE447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Компанию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одним из следующих способов:</w:t>
            </w:r>
          </w:p>
          <w:p w:rsidR="00854177" w:rsidRPr="00C052B9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42541D" w:rsidRPr="00C052B9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</w:t>
            </w:r>
            <w:r w:rsidR="0042541D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54177" w:rsidRPr="00C052B9" w:rsidRDefault="0042541D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виде.</w:t>
            </w:r>
          </w:p>
        </w:tc>
      </w:tr>
      <w:tr w:rsidR="00C052B9" w:rsidRPr="00C052B9" w:rsidTr="0031456B">
        <w:trPr>
          <w:gridAfter w:val="1"/>
          <w:wAfter w:w="5" w:type="pct"/>
          <w:trHeight w:val="1322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C052B9" w:rsidRDefault="0085417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Страховое свидетельство обязательного пенсионного страхования (СНИЛС) (при наличии)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54177" w:rsidRPr="00C052B9" w:rsidRDefault="00741121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</w:t>
            </w:r>
            <w:r w:rsidR="0085417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предоставляются в </w:t>
            </w:r>
            <w:r w:rsidR="00AE447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Компанию</w:t>
            </w:r>
            <w:r w:rsidR="0085417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одним из следующих способов:</w:t>
            </w:r>
          </w:p>
          <w:p w:rsidR="00854177" w:rsidRPr="00C052B9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854177" w:rsidRPr="00C052B9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3340CF" w:rsidRPr="00C052B9" w:rsidTr="007570AD">
        <w:trPr>
          <w:gridAfter w:val="1"/>
          <w:wAfter w:w="5" w:type="pct"/>
          <w:trHeight w:val="1127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340CF" w:rsidRPr="00C052B9" w:rsidRDefault="003340CF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340CF" w:rsidRPr="007570AD" w:rsidRDefault="003340CF" w:rsidP="00901B04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с места работы, заверенная печатью Компании-партнера</w:t>
            </w:r>
            <w:r w:rsidRPr="007570AD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340CF" w:rsidRPr="007570AD" w:rsidRDefault="003340CF" w:rsidP="003340CF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предоставляется в Компанию одним из следующих способов:</w:t>
            </w:r>
          </w:p>
          <w:p w:rsidR="003340CF" w:rsidRPr="007570AD" w:rsidRDefault="003340CF" w:rsidP="003340CF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7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оригинале, </w:t>
            </w:r>
            <w:proofErr w:type="gramStart"/>
            <w:r w:rsidRPr="00757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заверенная</w:t>
            </w:r>
            <w:proofErr w:type="gramEnd"/>
            <w:r w:rsidRPr="00757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подписью руководителя или к</w:t>
            </w:r>
            <w:r w:rsidR="00487F0B" w:rsidRPr="00757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57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дрового работника, подтверждающая факт трудовых отношений с Компанией-партнером.</w:t>
            </w:r>
          </w:p>
        </w:tc>
      </w:tr>
      <w:tr w:rsidR="003340CF" w:rsidRPr="00C052B9" w:rsidTr="0031456B">
        <w:trPr>
          <w:gridAfter w:val="1"/>
          <w:wAfter w:w="5" w:type="pct"/>
          <w:trHeight w:val="1127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340CF" w:rsidRPr="00C052B9" w:rsidRDefault="003340CF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40CF" w:rsidRPr="00C052B9" w:rsidRDefault="003340CF" w:rsidP="00901B04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 физического лица,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физического лица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340CF" w:rsidRPr="00C052B9" w:rsidRDefault="003340CF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3340CF" w:rsidRPr="00C052B9" w:rsidRDefault="003340CF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3340CF" w:rsidRPr="00C052B9" w:rsidRDefault="003340CF" w:rsidP="004D7ECB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(Приложение №8 к Регламенту).</w:t>
            </w:r>
          </w:p>
        </w:tc>
      </w:tr>
      <w:tr w:rsidR="003340CF" w:rsidRPr="00C052B9" w:rsidTr="0031456B">
        <w:trPr>
          <w:gridAfter w:val="1"/>
          <w:wAfter w:w="5" w:type="pct"/>
          <w:trHeight w:val="1127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340CF" w:rsidRPr="00C052B9" w:rsidRDefault="003340CF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40CF" w:rsidRPr="00C052B9" w:rsidRDefault="003340CF" w:rsidP="00863006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340CF" w:rsidRPr="00C052B9" w:rsidRDefault="003340CF" w:rsidP="0042541D">
            <w:pPr>
              <w:pStyle w:val="aa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при необходимости, на основании отдельного запроса Компании.</w:t>
            </w:r>
          </w:p>
        </w:tc>
      </w:tr>
      <w:tr w:rsidR="003340CF" w:rsidRPr="00C052B9" w:rsidTr="0031456B">
        <w:trPr>
          <w:gridAfter w:val="1"/>
          <w:wAfter w:w="5" w:type="pct"/>
          <w:trHeight w:val="704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340CF" w:rsidRPr="00C052B9" w:rsidRDefault="003340CF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40CF" w:rsidRPr="00C052B9" w:rsidRDefault="003340CF" w:rsidP="00C2370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физического лица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3"/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340CF" w:rsidRPr="00C052B9" w:rsidRDefault="003340CF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0CF" w:rsidRPr="00C052B9" w:rsidTr="0031456B">
        <w:trPr>
          <w:gridAfter w:val="1"/>
          <w:wAfter w:w="5" w:type="pct"/>
          <w:trHeight w:val="2099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340CF" w:rsidRPr="00C052B9" w:rsidRDefault="003340CF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40CF" w:rsidRPr="00C052B9" w:rsidRDefault="003340CF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физического лица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4"/>
            </w:r>
          </w:p>
          <w:p w:rsidR="003340CF" w:rsidRPr="00C052B9" w:rsidRDefault="003340CF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отзывы от других клиентов Компании и (или) </w:t>
            </w:r>
          </w:p>
          <w:p w:rsidR="003340CF" w:rsidRPr="00C052B9" w:rsidRDefault="003340CF" w:rsidP="00C2370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других организаций, в которых физическое лицо ранее находилось или находится на обслуживании, с информацией этих организаций об оценке деловой репутации данного лица.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340CF" w:rsidRPr="00C052B9" w:rsidRDefault="003340CF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0CF" w:rsidRPr="00C052B9" w:rsidTr="00C05DE2">
        <w:trPr>
          <w:gridAfter w:val="1"/>
          <w:wAfter w:w="5" w:type="pct"/>
          <w:trHeight w:val="930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340CF" w:rsidRPr="00C052B9" w:rsidRDefault="003340CF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40CF" w:rsidRPr="00C052B9" w:rsidRDefault="003340CF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340CF" w:rsidRPr="00C052B9" w:rsidRDefault="003340CF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463C" w:rsidRPr="00C052B9" w:rsidRDefault="0012463C" w:rsidP="0012463C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 w:rsidRPr="00C052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2455EF" w:rsidRPr="00C052B9" w:rsidRDefault="002455EF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C625D7" w:rsidRPr="00C052B9" w:rsidRDefault="002455EF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Физическое лицо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 при 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заключении и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исполнении</w:t>
      </w:r>
      <w:r w:rsidR="00C625D7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25D7" w:rsidRPr="00C052B9">
        <w:rPr>
          <w:rFonts w:ascii="Times New Roman" w:hAnsi="Times New Roman" w:cs="Times New Roman"/>
          <w:sz w:val="20"/>
          <w:szCs w:val="20"/>
        </w:rPr>
        <w:t>Договора об оказании услуг на финансовых рынках (договор присоединения) для физических лиц (Приложение № 1-а или Приложение № 1-а-ДС) к Регламенту) или Договора об оказании услуг на финансовых рынках (договор присоединения) для физических лиц – договор на ведение индивидуального инвестиционного счета (Приложение № 1-а-ИИС к Регламенту).</w:t>
      </w:r>
      <w:proofErr w:type="gramEnd"/>
    </w:p>
    <w:p w:rsidR="002455EF" w:rsidRPr="00C052B9" w:rsidRDefault="002455EF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Документы, предоставляемые </w:t>
      </w:r>
      <w:r w:rsidR="00C625D7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физическим лицом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625D7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должны быть действительны на дату предъявления.</w:t>
      </w:r>
    </w:p>
    <w:p w:rsidR="0031456B" w:rsidRPr="00C052B9" w:rsidRDefault="0031456B" w:rsidP="001C4977">
      <w:pPr>
        <w:rPr>
          <w:rFonts w:ascii="Times New Roman" w:hAnsi="Times New Roman" w:cs="Times New Roman"/>
        </w:rPr>
      </w:pPr>
      <w:r w:rsidRPr="00C052B9">
        <w:rPr>
          <w:rFonts w:ascii="Times New Roman" w:hAnsi="Times New Roman" w:cs="Times New Roman"/>
        </w:rPr>
        <w:br w:type="page"/>
      </w:r>
    </w:p>
    <w:p w:rsidR="00F13ADA" w:rsidRPr="00C052B9" w:rsidRDefault="00F13ADA" w:rsidP="00F62318">
      <w:pPr>
        <w:pStyle w:val="1"/>
        <w:ind w:left="0" w:firstLine="0"/>
        <w:rPr>
          <w:color w:val="auto"/>
        </w:rPr>
      </w:pPr>
      <w:bookmarkStart w:id="4" w:name="_Toc88660994"/>
      <w:r w:rsidRPr="00C052B9">
        <w:rPr>
          <w:color w:val="auto"/>
        </w:rPr>
        <w:t xml:space="preserve">Перечень </w:t>
      </w:r>
      <w:r w:rsidR="0031456B" w:rsidRPr="00C052B9">
        <w:rPr>
          <w:color w:val="auto"/>
        </w:rPr>
        <w:t xml:space="preserve">документов, </w:t>
      </w:r>
      <w:r w:rsidRPr="00C052B9">
        <w:rPr>
          <w:color w:val="auto"/>
        </w:rPr>
        <w:t>предоставляемых физическими лиц</w:t>
      </w:r>
      <w:r w:rsidR="005E4AF4" w:rsidRPr="00C052B9">
        <w:rPr>
          <w:color w:val="auto"/>
        </w:rPr>
        <w:t>а</w:t>
      </w:r>
      <w:r w:rsidRPr="00C052B9">
        <w:rPr>
          <w:color w:val="auto"/>
        </w:rPr>
        <w:t>ми </w:t>
      </w:r>
      <w:r w:rsidR="00863006" w:rsidRPr="00C052B9">
        <w:rPr>
          <w:color w:val="auto"/>
        </w:rPr>
        <w:t>-</w:t>
      </w:r>
      <w:r w:rsidR="0031456B" w:rsidRPr="00C052B9">
        <w:rPr>
          <w:color w:val="auto"/>
        </w:rPr>
        <w:br/>
      </w:r>
      <w:r w:rsidRPr="00C052B9">
        <w:rPr>
          <w:color w:val="auto"/>
        </w:rPr>
        <w:t xml:space="preserve">иностранными </w:t>
      </w:r>
      <w:r w:rsidR="00F62318" w:rsidRPr="00C052B9">
        <w:rPr>
          <w:color w:val="auto"/>
        </w:rPr>
        <w:t xml:space="preserve">гражданами </w:t>
      </w:r>
      <w:r w:rsidR="004B6683" w:rsidRPr="00C052B9">
        <w:rPr>
          <w:color w:val="auto"/>
        </w:rPr>
        <w:t xml:space="preserve">или </w:t>
      </w:r>
      <w:r w:rsidR="00F62318" w:rsidRPr="00C052B9">
        <w:rPr>
          <w:color w:val="auto"/>
        </w:rPr>
        <w:t xml:space="preserve">лицами </w:t>
      </w:r>
      <w:r w:rsidR="004B6683" w:rsidRPr="00C052B9">
        <w:rPr>
          <w:color w:val="auto"/>
        </w:rPr>
        <w:t>без гражданства</w:t>
      </w:r>
      <w:r w:rsidR="0031456B" w:rsidRPr="00C052B9">
        <w:rPr>
          <w:color w:val="auto"/>
        </w:rPr>
        <w:t xml:space="preserve"> в АО ИФК «</w:t>
      </w:r>
      <w:proofErr w:type="spellStart"/>
      <w:r w:rsidR="0031456B" w:rsidRPr="00C052B9">
        <w:rPr>
          <w:color w:val="auto"/>
        </w:rPr>
        <w:t>Солид</w:t>
      </w:r>
      <w:proofErr w:type="spellEnd"/>
      <w:r w:rsidR="0031456B" w:rsidRPr="00C052B9">
        <w:rPr>
          <w:color w:val="auto"/>
        </w:rPr>
        <w:t>»</w:t>
      </w:r>
      <w:r w:rsidR="00863006" w:rsidRPr="00C052B9">
        <w:rPr>
          <w:color w:val="auto"/>
        </w:rPr>
        <w:t xml:space="preserve"> </w:t>
      </w:r>
      <w:r w:rsidRPr="00C052B9">
        <w:rPr>
          <w:color w:val="auto"/>
        </w:rPr>
        <w:t xml:space="preserve">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оказания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услуг на финансовых рынках</w:t>
      </w:r>
      <w:bookmarkEnd w:id="4"/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15"/>
        <w:gridCol w:w="11"/>
        <w:gridCol w:w="3498"/>
        <w:gridCol w:w="10"/>
      </w:tblGrid>
      <w:tr w:rsidR="00C052B9" w:rsidRPr="00C052B9" w:rsidTr="00A721D1">
        <w:trPr>
          <w:tblHeader/>
        </w:trPr>
        <w:tc>
          <w:tcPr>
            <w:tcW w:w="279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4B6683" w:rsidRPr="00C052B9" w:rsidRDefault="004B6683" w:rsidP="001C497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8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3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A721D1">
        <w:trPr>
          <w:gridAfter w:val="1"/>
          <w:wAfter w:w="5" w:type="pct"/>
          <w:trHeight w:val="286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4B6683" w:rsidRPr="00C052B9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физическим лицам в Компании;</w:t>
            </w:r>
          </w:p>
          <w:p w:rsidR="004B6683" w:rsidRPr="00C052B9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0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A721D1">
        <w:trPr>
          <w:gridAfter w:val="1"/>
          <w:wAfter w:w="5" w:type="pct"/>
          <w:trHeight w:val="286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 к Регламенту)</w:t>
            </w:r>
          </w:p>
          <w:p w:rsidR="004B6683" w:rsidRPr="00C052B9" w:rsidRDefault="004B6683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4B6683" w:rsidRPr="00C052B9" w:rsidRDefault="004B6683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1-а-ДС к Регламенту)</w:t>
            </w:r>
          </w:p>
          <w:p w:rsidR="004B6683" w:rsidRPr="00C052B9" w:rsidRDefault="004B6683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4B6683" w:rsidRPr="00C052B9" w:rsidRDefault="004B6683" w:rsidP="00B31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– договор на ведение индиви</w:t>
            </w:r>
            <w:r w:rsidR="001B1627" w:rsidRPr="00C052B9">
              <w:rPr>
                <w:rFonts w:ascii="Times New Roman" w:hAnsi="Times New Roman" w:cs="Times New Roman"/>
                <w:sz w:val="20"/>
                <w:szCs w:val="20"/>
              </w:rPr>
              <w:t>дуального инвестиционного счета</w:t>
            </w:r>
            <w:r w:rsidR="001B1627" w:rsidRPr="00C05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(Приложение № 1-а-ИИС к Регламенту)</w:t>
            </w:r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860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C052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  <w:trHeight w:val="153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4B6683" w:rsidRPr="00C052B9" w:rsidRDefault="004B6683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клиента физического лица;</w:t>
            </w:r>
          </w:p>
          <w:p w:rsidR="004B6683" w:rsidRPr="00C052B9" w:rsidRDefault="004B6683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</w:t>
            </w:r>
            <w:r w:rsidR="00AD317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  <w:r w:rsidR="00AD317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(при наличии);</w:t>
            </w:r>
          </w:p>
          <w:p w:rsidR="007A0F10" w:rsidRPr="00C052B9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20613F" w:rsidRPr="00C052B9" w:rsidRDefault="004B6683" w:rsidP="00F62318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</w:t>
            </w:r>
            <w:r w:rsidR="0020613F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</w:t>
            </w:r>
            <w:r w:rsidR="00B50C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тся</w:t>
            </w:r>
            <w:r w:rsidR="008925D0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50C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</w:t>
            </w:r>
            <w:r w:rsidR="00084BA5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0613F"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="0020613F"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является иное физическое лицо);</w:t>
            </w:r>
          </w:p>
          <w:p w:rsidR="004B6683" w:rsidRPr="00C052B9" w:rsidRDefault="004B6683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физического лица, действующего от имени и в интересах или за счет клиента (при наличии);</w:t>
            </w:r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  <w:trHeight w:val="28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удостоверяющие личность физических лиц, указанных в пункте 5 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Перечня:</w:t>
            </w:r>
          </w:p>
          <w:p w:rsidR="00A721D1" w:rsidRPr="00C052B9" w:rsidRDefault="00E47881" w:rsidP="001C4977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A721D1" w:rsidRPr="00C05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 иностранных граждан:</w:t>
            </w:r>
          </w:p>
          <w:p w:rsidR="00A721D1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 иностранно</w:t>
            </w:r>
            <w:r w:rsidR="00E47881"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го гражданина.</w:t>
            </w:r>
          </w:p>
          <w:p w:rsidR="00A721D1" w:rsidRPr="00C052B9" w:rsidRDefault="00E47881" w:rsidP="001C4977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A721D1" w:rsidRPr="00C05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 лиц без гражданства:</w:t>
            </w:r>
          </w:p>
          <w:p w:rsidR="00A721D1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721D1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разрешение на временное проживание, вид на жительство;</w:t>
            </w:r>
          </w:p>
          <w:p w:rsidR="00A721D1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      </w:r>
          </w:p>
          <w:p w:rsidR="00A721D1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беженца, свидетельство о рассмотрении ходатайства о признании беженцем на территории Российской Федерации по существу;</w:t>
            </w:r>
          </w:p>
          <w:p w:rsidR="004B6683" w:rsidRPr="00C052B9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иные документы, признаваемые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  <w:p w:rsidR="00AE6628" w:rsidRPr="00C052B9" w:rsidRDefault="00AE6628" w:rsidP="001C497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составленные полностью или в части на иностранном языке, представляются в Компанию с переводом на русский язык.</w:t>
            </w:r>
          </w:p>
          <w:p w:rsidR="00AE6628" w:rsidRPr="00C052B9" w:rsidRDefault="00AE6628" w:rsidP="001C497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Верность перевода либо подлинность подписи переводчика должны быть нотариально засвидетельствованы в порядке, установленном законодательством Российской Федерации о нотариате.</w:t>
            </w:r>
          </w:p>
        </w:tc>
      </w:tr>
      <w:tr w:rsidR="00C052B9" w:rsidRPr="00C052B9" w:rsidTr="00A721D1">
        <w:trPr>
          <w:gridAfter w:val="1"/>
          <w:wAfter w:w="5" w:type="pct"/>
          <w:trHeight w:val="28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7881" w:rsidRPr="00C052B9" w:rsidRDefault="00E47881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7881" w:rsidRPr="00C052B9" w:rsidRDefault="00B24C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478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478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подтверждающи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47881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 иностранного гражданина или лица без гражданства на пребывание (проживание) в Российской Федерации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если наличие таких документов обязательно в соответствии с международными договорами Российской Федерации и законодательством Российской Федерации)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47881" w:rsidRPr="00C052B9" w:rsidRDefault="00E4788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A721D1">
        <w:trPr>
          <w:gridAfter w:val="1"/>
          <w:wAfter w:w="5" w:type="pct"/>
          <w:trHeight w:val="1322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B24C83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</w:t>
            </w:r>
            <w:r w:rsidR="00B24C8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 наличии).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4B6683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4D7ECB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</w:t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B6683" w:rsidRPr="00C052B9" w:rsidRDefault="004D7ECB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виде.</w:t>
            </w:r>
          </w:p>
        </w:tc>
      </w:tr>
      <w:tr w:rsidR="00C052B9" w:rsidRPr="00C052B9" w:rsidTr="00A721D1">
        <w:trPr>
          <w:gridAfter w:val="1"/>
          <w:wAfter w:w="5" w:type="pct"/>
          <w:trHeight w:val="1322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Страховое свидетельство обязательного пенсионного страхования (СНИЛС) (при наличии)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4B6683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4B6683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A721D1">
        <w:trPr>
          <w:gridAfter w:val="1"/>
          <w:wAfter w:w="5" w:type="pct"/>
          <w:trHeight w:val="1127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 физического лица,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физического лица.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4B6683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4B6683" w:rsidRPr="00C052B9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</w:t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№8 к Регламенту).</w:t>
            </w:r>
          </w:p>
        </w:tc>
      </w:tr>
      <w:tr w:rsidR="00C052B9" w:rsidRPr="00C052B9" w:rsidTr="00A721D1">
        <w:trPr>
          <w:gridAfter w:val="1"/>
          <w:wAfter w:w="5" w:type="pct"/>
          <w:trHeight w:val="1127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4D7ECB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</w:t>
            </w:r>
            <w:r w:rsidR="00B24C8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необходимости, на основании отдельного запроса Компании</w:t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24C8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052B9" w:rsidRPr="00C052B9" w:rsidTr="00A721D1">
        <w:trPr>
          <w:gridAfter w:val="1"/>
          <w:wAfter w:w="5" w:type="pct"/>
          <w:trHeight w:val="704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4D7ECB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физического лица</w:t>
            </w:r>
            <w:r w:rsidR="005E4AF4"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  <w:r w:rsidR="004D7ECB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  <w:trHeight w:val="2099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физического лица:</w:t>
            </w:r>
          </w:p>
          <w:p w:rsidR="005E4AF4" w:rsidRPr="00C052B9" w:rsidRDefault="005E4AF4" w:rsidP="00B24C83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B668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тзывы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="00B24C83"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4C8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клиентов Компании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B6683" w:rsidRPr="00C052B9" w:rsidRDefault="004B6683" w:rsidP="005E4AF4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организаций, в которых физическое лицо ранее находилось или находится на обслуживании, с информацией этих организаций об оценке деловой репутации данного лица.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A721D1">
        <w:trPr>
          <w:gridAfter w:val="1"/>
          <w:wAfter w:w="5" w:type="pct"/>
          <w:trHeight w:val="930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C052B9" w:rsidRDefault="004B6683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C052B9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4AF4" w:rsidRPr="00C052B9" w:rsidRDefault="005E4AF4" w:rsidP="005E4AF4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 w:rsidRPr="00C052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C625D7" w:rsidRPr="00C052B9" w:rsidRDefault="00C625D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C625D7" w:rsidRPr="00C052B9" w:rsidRDefault="00C625D7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Физическое лицо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заключении и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исполнении </w:t>
      </w:r>
      <w:r w:rsidRPr="00C052B9">
        <w:rPr>
          <w:rFonts w:ascii="Times New Roman" w:hAnsi="Times New Roman" w:cs="Times New Roman"/>
          <w:sz w:val="20"/>
          <w:szCs w:val="20"/>
        </w:rPr>
        <w:t>Договора об оказании услуг на финансовых рынках (договор присоединения) для физических лиц (Приложение № 1-а или Приложение № 1-а-ДС) к Регламенту) или Договора об оказании услуг на финансовых рынках (договор присоединения) для физических лиц – договор на ведение индивидуального инвестиционного счета (Приложение № 1-а-ИИС к Регламенту).</w:t>
      </w:r>
      <w:proofErr w:type="gramEnd"/>
    </w:p>
    <w:p w:rsidR="00C625D7" w:rsidRPr="00C052B9" w:rsidRDefault="00C625D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физическим лицом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должны быть действительны на дату предъявления.</w:t>
      </w:r>
    </w:p>
    <w:p w:rsidR="00A1666D" w:rsidRPr="00C052B9" w:rsidRDefault="00A1666D" w:rsidP="001C4977">
      <w:pPr>
        <w:rPr>
          <w:rFonts w:ascii="Times New Roman" w:hAnsi="Times New Roman" w:cs="Times New Roman"/>
        </w:rPr>
      </w:pPr>
      <w:r w:rsidRPr="00C052B9">
        <w:rPr>
          <w:rFonts w:ascii="Times New Roman" w:hAnsi="Times New Roman" w:cs="Times New Roman"/>
        </w:rPr>
        <w:br w:type="page"/>
      </w:r>
    </w:p>
    <w:p w:rsidR="00584142" w:rsidRPr="00C052B9" w:rsidRDefault="00584142" w:rsidP="005E4AF4">
      <w:pPr>
        <w:pStyle w:val="1"/>
        <w:ind w:left="0" w:firstLine="0"/>
        <w:rPr>
          <w:rFonts w:cs="Times New Roman"/>
          <w:i/>
          <w:color w:val="auto"/>
        </w:rPr>
      </w:pPr>
      <w:bookmarkStart w:id="5" w:name="_Toc88660995"/>
      <w:r w:rsidRPr="00C052B9">
        <w:rPr>
          <w:rFonts w:cs="Times New Roman"/>
          <w:color w:val="auto"/>
        </w:rPr>
        <w:t>Список документов, необходимых для получения физическим лицом вычета</w:t>
      </w:r>
      <w:r w:rsidRPr="00C052B9">
        <w:rPr>
          <w:rFonts w:cs="Times New Roman"/>
          <w:color w:val="auto"/>
        </w:rPr>
        <w:br/>
        <w:t>в виде расходов на приобретение ценных бумаг при зачислении ценных бумаг</w:t>
      </w:r>
      <w:r w:rsidRPr="00C052B9">
        <w:rPr>
          <w:rFonts w:cs="Times New Roman"/>
          <w:color w:val="auto"/>
        </w:rPr>
        <w:br/>
        <w:t>в счет активов по Договору об оказании услуг на финансовых рынках</w:t>
      </w:r>
      <w:r w:rsidRPr="00C052B9">
        <w:rPr>
          <w:rFonts w:cs="Times New Roman"/>
          <w:color w:val="auto"/>
        </w:rPr>
        <w:br/>
        <w:t xml:space="preserve">(договор присоединения) для физических лиц в рамках </w:t>
      </w:r>
      <w:r w:rsidRPr="00C052B9">
        <w:rPr>
          <w:rFonts w:cs="Times New Roman"/>
          <w:i/>
          <w:color w:val="auto"/>
        </w:rPr>
        <w:t>Регламента оказания</w:t>
      </w:r>
      <w:r w:rsidRPr="00C052B9">
        <w:rPr>
          <w:rFonts w:cs="Times New Roman"/>
          <w:i/>
          <w:color w:val="auto"/>
        </w:rPr>
        <w:br/>
        <w:t>АО ИФК «</w:t>
      </w:r>
      <w:proofErr w:type="spellStart"/>
      <w:r w:rsidRPr="00C052B9">
        <w:rPr>
          <w:rFonts w:cs="Times New Roman"/>
          <w:i/>
          <w:color w:val="auto"/>
        </w:rPr>
        <w:t>Солид</w:t>
      </w:r>
      <w:proofErr w:type="spellEnd"/>
      <w:r w:rsidRPr="00C052B9">
        <w:rPr>
          <w:rFonts w:cs="Times New Roman"/>
          <w:i/>
          <w:color w:val="auto"/>
        </w:rPr>
        <w:t>» услуг на финансовых рынках</w:t>
      </w:r>
      <w:bookmarkEnd w:id="5"/>
    </w:p>
    <w:tbl>
      <w:tblPr>
        <w:tblW w:w="49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354"/>
        <w:gridCol w:w="6"/>
        <w:gridCol w:w="8"/>
        <w:gridCol w:w="17"/>
        <w:gridCol w:w="3403"/>
        <w:gridCol w:w="8"/>
        <w:gridCol w:w="65"/>
      </w:tblGrid>
      <w:tr w:rsidR="00C052B9" w:rsidRPr="00C052B9" w:rsidTr="006D3900">
        <w:trPr>
          <w:tblHeader/>
        </w:trPr>
        <w:tc>
          <w:tcPr>
            <w:tcW w:w="355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84142" w:rsidRPr="00C052B9" w:rsidRDefault="0058414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0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84142" w:rsidRPr="00C052B9" w:rsidRDefault="0058414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35" w:type="pct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584142" w:rsidRPr="00C052B9" w:rsidRDefault="0058414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6D3900">
        <w:trPr>
          <w:tblHeader/>
        </w:trPr>
        <w:tc>
          <w:tcPr>
            <w:tcW w:w="5000" w:type="pct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46982" w:rsidRPr="00C052B9" w:rsidRDefault="00C46982" w:rsidP="001C4977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851" w:hanging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переводе ценных бумаг с собственного счета Кл</w:t>
            </w:r>
            <w:r w:rsidR="00093D4C"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иента в системе ведения реестра</w:t>
            </w:r>
          </w:p>
        </w:tc>
      </w:tr>
      <w:tr w:rsidR="00C052B9" w:rsidRPr="00C052B9" w:rsidTr="006D3900">
        <w:trPr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3D4C" w:rsidRPr="00C052B9" w:rsidRDefault="00093D4C" w:rsidP="001C4977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D4C" w:rsidRPr="00C052B9" w:rsidRDefault="00093D4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Выписка (иной документ) о движении ценных бумаг по лицевому счету Клиента, открытому в системе ведения реестра, подтверждающая факт непрерывного владения ценными бумагами 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 даты приобретения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по дату перевода ценных бумаг в АО ИФК «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38" w:type="pct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3D4C" w:rsidRPr="00C052B9" w:rsidRDefault="00093D4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6D3900">
        <w:trPr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93D4C" w:rsidRPr="00C052B9" w:rsidRDefault="00093D4C" w:rsidP="001C4977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93D4C" w:rsidRPr="00C052B9" w:rsidRDefault="00093D4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произведенные расходы на приобретение ценных бумаг</w:t>
            </w:r>
          </w:p>
        </w:tc>
        <w:tc>
          <w:tcPr>
            <w:tcW w:w="1838" w:type="pct"/>
            <w:gridSpan w:val="6"/>
            <w:vMerge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093D4C" w:rsidRPr="00C052B9" w:rsidRDefault="00093D4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6D3900">
        <w:trPr>
          <w:trHeight w:val="286"/>
        </w:trPr>
        <w:tc>
          <w:tcPr>
            <w:tcW w:w="5000" w:type="pct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93D4C" w:rsidRPr="00C052B9" w:rsidRDefault="00093D4C" w:rsidP="001C4977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851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переводе ценных бумаг с собственного счета Клиента у стороннего брокера</w:t>
            </w:r>
          </w:p>
        </w:tc>
      </w:tr>
      <w:tr w:rsidR="00C052B9" w:rsidRPr="00C052B9" w:rsidTr="006D3900">
        <w:trPr>
          <w:gridAfter w:val="1"/>
          <w:wAfter w:w="34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Отче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-ы) стороннего брокера за весь период действия с ним договора на брокерское обслуживание, подтверждающий(-их) факт приобретения ценных бумаг и расходы на приобретение ценных бумаг.</w:t>
            </w:r>
          </w:p>
        </w:tc>
        <w:tc>
          <w:tcPr>
            <w:tcW w:w="1797" w:type="pct"/>
            <w:gridSpan w:val="3"/>
            <w:vMerge w:val="restart"/>
            <w:tcBorders>
              <w:left w:val="dotted" w:sz="4" w:space="0" w:color="auto"/>
              <w:right w:val="nil"/>
            </w:tcBorders>
            <w:vAlign w:val="center"/>
          </w:tcPr>
          <w:p w:rsidR="00B4099C" w:rsidRPr="00C052B9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предоставляется в Компанию в оригинале.</w:t>
            </w:r>
          </w:p>
        </w:tc>
      </w:tr>
      <w:tr w:rsidR="00C052B9" w:rsidRPr="00C052B9" w:rsidTr="006D3900">
        <w:trPr>
          <w:gridAfter w:val="1"/>
          <w:wAfter w:w="34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по счету депо (выписка со счета депо, справка, уведомление и т.п.), открытого Клиенту в стороннем депозитарии за весь период обслуживания у стороннего брокера, подтверждающий факт непрерывного владения ценными бумагами и произведенные расходы за хранение ценных бумаг </w:t>
            </w:r>
          </w:p>
        </w:tc>
        <w:tc>
          <w:tcPr>
            <w:tcW w:w="1797" w:type="pct"/>
            <w:gridSpan w:val="3"/>
            <w:vMerge/>
            <w:tcBorders>
              <w:left w:val="dotted" w:sz="4" w:space="0" w:color="auto"/>
              <w:right w:val="nil"/>
            </w:tcBorders>
            <w:vAlign w:val="center"/>
          </w:tcPr>
          <w:p w:rsidR="00B4099C" w:rsidRPr="00C052B9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6D3900">
        <w:trPr>
          <w:gridAfter w:val="1"/>
          <w:wAfter w:w="34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балансовой стоимости на дату перевода или расчет НДФЛ на дату подачи Клиентом Поручения на перевод ценных бумаг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(предоставляется в случае, если предоставление такой справки предусмотрено документооборотом стороннего брокера)</w:t>
            </w:r>
          </w:p>
        </w:tc>
        <w:tc>
          <w:tcPr>
            <w:tcW w:w="1797" w:type="pct"/>
            <w:gridSpan w:val="3"/>
            <w:vMerge/>
            <w:tcBorders>
              <w:left w:val="dotted" w:sz="4" w:space="0" w:color="auto"/>
              <w:right w:val="nil"/>
            </w:tcBorders>
            <w:vAlign w:val="center"/>
          </w:tcPr>
          <w:p w:rsidR="00B4099C" w:rsidRPr="00C052B9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6D3900">
        <w:trPr>
          <w:gridAfter w:val="1"/>
          <w:wAfter w:w="34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pct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4099C" w:rsidRPr="00C052B9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Иные документы (если имеются), подтверждающие произведенные расходы на приобретение ценных бумаг.</w:t>
            </w:r>
          </w:p>
        </w:tc>
        <w:tc>
          <w:tcPr>
            <w:tcW w:w="1797" w:type="pct"/>
            <w:gridSpan w:val="3"/>
            <w:vMerge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B4099C" w:rsidRPr="00C052B9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6D3900">
        <w:trPr>
          <w:gridAfter w:val="1"/>
          <w:wAfter w:w="34" w:type="pct"/>
          <w:trHeight w:val="286"/>
        </w:trPr>
        <w:tc>
          <w:tcPr>
            <w:tcW w:w="4966" w:type="pct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4099C" w:rsidRPr="00C052B9" w:rsidRDefault="00B4099C" w:rsidP="006D3900">
            <w:pPr>
              <w:numPr>
                <w:ilvl w:val="1"/>
                <w:numId w:val="8"/>
              </w:numPr>
              <w:tabs>
                <w:tab w:val="clear" w:pos="934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0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зачислении ценных бумаг на основании внебиржевого договора купли-продажи (без участия брокера)</w:t>
            </w:r>
          </w:p>
        </w:tc>
      </w:tr>
      <w:tr w:rsidR="00C052B9" w:rsidRPr="00C052B9" w:rsidTr="006D3900">
        <w:trPr>
          <w:gridAfter w:val="2"/>
          <w:wAfter w:w="38" w:type="pct"/>
          <w:trHeight w:val="286"/>
        </w:trPr>
        <w:tc>
          <w:tcPr>
            <w:tcW w:w="355" w:type="pct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3" w:type="pct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c"/>
              <w:widowControl/>
              <w:ind w:left="32"/>
            </w:pPr>
            <w:r w:rsidRPr="00C052B9">
              <w:rPr>
                <w:rFonts w:eastAsiaTheme="minorHAnsi"/>
              </w:rPr>
              <w:t xml:space="preserve">Документы, подтверждающие факт совершения сделки с ценными бумагами (договоры купли-продажи, акты приема-передачи и т.п.) </w:t>
            </w:r>
          </w:p>
        </w:tc>
        <w:tc>
          <w:tcPr>
            <w:tcW w:w="1784" w:type="pct"/>
            <w:vMerge w:val="restart"/>
            <w:tcBorders>
              <w:top w:val="double" w:sz="4" w:space="0" w:color="auto"/>
              <w:left w:val="dotted" w:sz="4" w:space="0" w:color="auto"/>
              <w:right w:val="nil"/>
            </w:tcBorders>
            <w:vAlign w:val="center"/>
          </w:tcPr>
          <w:p w:rsidR="003A3B6D" w:rsidRPr="00C052B9" w:rsidRDefault="003A3B6D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предоставляется в Компанию в оригинале.</w:t>
            </w:r>
          </w:p>
        </w:tc>
      </w:tr>
      <w:tr w:rsidR="00C052B9" w:rsidRPr="00C052B9" w:rsidTr="006D3900">
        <w:trPr>
          <w:gridAfter w:val="2"/>
          <w:wAfter w:w="38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c"/>
              <w:widowControl/>
              <w:ind w:left="32"/>
            </w:pPr>
            <w:r w:rsidRPr="00C052B9">
              <w:rPr>
                <w:rFonts w:eastAsiaTheme="minorHAnsi"/>
              </w:rPr>
              <w:t xml:space="preserve">Документы, подтверждающие факт и сумму оплаты соответствующих расходов (расписки в получении денежных средств, платежные поручения и т.п.) </w:t>
            </w:r>
          </w:p>
        </w:tc>
        <w:tc>
          <w:tcPr>
            <w:tcW w:w="1784" w:type="pct"/>
            <w:vMerge/>
            <w:tcBorders>
              <w:left w:val="dotted" w:sz="4" w:space="0" w:color="auto"/>
              <w:right w:val="nil"/>
            </w:tcBorders>
            <w:vAlign w:val="center"/>
          </w:tcPr>
          <w:p w:rsidR="003A3B6D" w:rsidRPr="00C052B9" w:rsidRDefault="003A3B6D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052B9" w:rsidRPr="00C052B9" w:rsidTr="006D3900">
        <w:trPr>
          <w:gridAfter w:val="2"/>
          <w:wAfter w:w="38" w:type="pct"/>
          <w:trHeight w:val="286"/>
        </w:trPr>
        <w:tc>
          <w:tcPr>
            <w:tcW w:w="35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2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C052B9" w:rsidRDefault="003A3B6D" w:rsidP="001C4977">
            <w:pPr>
              <w:pStyle w:val="ac"/>
              <w:widowControl/>
              <w:ind w:left="32"/>
            </w:pPr>
            <w:r w:rsidRPr="00C052B9">
              <w:rPr>
                <w:rFonts w:eastAsiaTheme="minorHAnsi"/>
              </w:rPr>
              <w:t>Иные документы (если имеются), подтверждающие произведенные расходы на приобретение ценных бумаг</w:t>
            </w:r>
          </w:p>
        </w:tc>
        <w:tc>
          <w:tcPr>
            <w:tcW w:w="1784" w:type="pct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A3B6D" w:rsidRPr="00C052B9" w:rsidRDefault="003A3B6D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26235" w:rsidRPr="00C052B9" w:rsidRDefault="00B26235" w:rsidP="006552B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b/>
          <w:iCs/>
          <w:sz w:val="20"/>
          <w:szCs w:val="20"/>
        </w:rPr>
        <w:t>В случае непредставления Клиентом документов в соответствии с настоящим разделом</w:t>
      </w:r>
      <w:r w:rsidRPr="00C052B9">
        <w:rPr>
          <w:rFonts w:ascii="Times New Roman" w:hAnsi="Times New Roman" w:cs="Times New Roman"/>
          <w:iCs/>
          <w:sz w:val="20"/>
          <w:szCs w:val="20"/>
        </w:rPr>
        <w:t xml:space="preserve"> настоящего Перечня </w:t>
      </w:r>
      <w:r w:rsidRPr="00C052B9">
        <w:rPr>
          <w:rFonts w:ascii="Times New Roman" w:hAnsi="Times New Roman" w:cs="Times New Roman"/>
          <w:b/>
          <w:iCs/>
          <w:sz w:val="20"/>
          <w:szCs w:val="20"/>
        </w:rPr>
        <w:t>до момента зачисления ценных бумаг в счет активов</w:t>
      </w:r>
      <w:r w:rsidRPr="00C052B9">
        <w:rPr>
          <w:rFonts w:ascii="Times New Roman" w:hAnsi="Times New Roman" w:cs="Times New Roman"/>
          <w:iCs/>
          <w:sz w:val="20"/>
          <w:szCs w:val="20"/>
        </w:rPr>
        <w:t xml:space="preserve"> по </w:t>
      </w:r>
      <w:r w:rsidRPr="00C052B9">
        <w:rPr>
          <w:rFonts w:ascii="Times New Roman" w:hAnsi="Times New Roman" w:cs="Times New Roman"/>
          <w:sz w:val="20"/>
          <w:szCs w:val="20"/>
        </w:rPr>
        <w:t xml:space="preserve">Договору об оказании услуг на финансовых рынках (договор присоединения) для физических лиц (Приложение № 1-а </w:t>
      </w:r>
      <w:r w:rsidR="00AF10F6" w:rsidRPr="00C052B9">
        <w:rPr>
          <w:rFonts w:ascii="Times New Roman" w:hAnsi="Times New Roman" w:cs="Times New Roman"/>
          <w:sz w:val="20"/>
          <w:szCs w:val="20"/>
        </w:rPr>
        <w:t>или Приложение </w:t>
      </w:r>
      <w:r w:rsidRPr="00C052B9">
        <w:rPr>
          <w:rFonts w:ascii="Times New Roman" w:hAnsi="Times New Roman" w:cs="Times New Roman"/>
          <w:sz w:val="20"/>
          <w:szCs w:val="20"/>
        </w:rPr>
        <w:t>№ 1-а-ДС) к Регламенту) или Договору об оказании услуг на финансовых рынках (договор присоединения) для физических лиц – договор на ведение индиви</w:t>
      </w:r>
      <w:r w:rsidR="00AF10F6" w:rsidRPr="00C052B9">
        <w:rPr>
          <w:rFonts w:ascii="Times New Roman" w:hAnsi="Times New Roman" w:cs="Times New Roman"/>
          <w:sz w:val="20"/>
          <w:szCs w:val="20"/>
        </w:rPr>
        <w:t>дуального инвестиционного счета</w:t>
      </w:r>
      <w:r w:rsidR="00AF10F6" w:rsidRPr="00C052B9">
        <w:rPr>
          <w:rFonts w:ascii="Times New Roman" w:hAnsi="Times New Roman" w:cs="Times New Roman"/>
          <w:sz w:val="20"/>
          <w:szCs w:val="20"/>
        </w:rPr>
        <w:br/>
      </w:r>
      <w:r w:rsidRPr="00C052B9">
        <w:rPr>
          <w:rFonts w:ascii="Times New Roman" w:hAnsi="Times New Roman" w:cs="Times New Roman"/>
          <w:sz w:val="20"/>
          <w:szCs w:val="20"/>
        </w:rPr>
        <w:t>(Приложение</w:t>
      </w:r>
      <w:proofErr w:type="gramEnd"/>
      <w:r w:rsidRPr="00C052B9">
        <w:rPr>
          <w:rFonts w:ascii="Times New Roman" w:hAnsi="Times New Roman" w:cs="Times New Roman"/>
          <w:sz w:val="20"/>
          <w:szCs w:val="20"/>
        </w:rPr>
        <w:t xml:space="preserve"> № </w:t>
      </w:r>
      <w:proofErr w:type="gramStart"/>
      <w:r w:rsidRPr="00C052B9">
        <w:rPr>
          <w:rFonts w:ascii="Times New Roman" w:hAnsi="Times New Roman" w:cs="Times New Roman"/>
          <w:sz w:val="20"/>
          <w:szCs w:val="20"/>
        </w:rPr>
        <w:t>1-а-ИИС к Регламенту)</w:t>
      </w:r>
      <w:r w:rsidRPr="00C052B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b/>
          <w:iCs/>
          <w:sz w:val="20"/>
          <w:szCs w:val="20"/>
        </w:rPr>
        <w:t xml:space="preserve">ценные бумаги зачисляются по нулевой балансовой стоимости. </w:t>
      </w:r>
      <w:proofErr w:type="gramEnd"/>
    </w:p>
    <w:p w:rsidR="00C625D7" w:rsidRPr="00C052B9" w:rsidRDefault="00C625D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C625D7" w:rsidRPr="00C052B9" w:rsidRDefault="00C625D7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Физическое лицо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документов.</w:t>
      </w:r>
    </w:p>
    <w:p w:rsidR="00912E82" w:rsidRPr="00C052B9" w:rsidRDefault="00C625D7" w:rsidP="006552B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физическим лицом должны быть действительны на дату предъявления.</w:t>
      </w:r>
      <w:r w:rsidR="00912E82" w:rsidRPr="00C052B9">
        <w:rPr>
          <w:rFonts w:ascii="Times New Roman" w:hAnsi="Times New Roman" w:cs="Times New Roman"/>
        </w:rPr>
        <w:br w:type="page"/>
      </w:r>
    </w:p>
    <w:p w:rsidR="008C2A92" w:rsidRPr="00C052B9" w:rsidRDefault="008C2A92" w:rsidP="008C2A92">
      <w:pPr>
        <w:pStyle w:val="1"/>
        <w:ind w:left="0" w:firstLine="0"/>
        <w:rPr>
          <w:color w:val="auto"/>
        </w:rPr>
      </w:pPr>
      <w:bookmarkStart w:id="6" w:name="_Toc88660996"/>
      <w:proofErr w:type="gramStart"/>
      <w:r w:rsidRPr="00C052B9">
        <w:rPr>
          <w:rFonts w:cs="Times New Roman"/>
          <w:color w:val="auto"/>
        </w:rPr>
        <w:t>П</w:t>
      </w:r>
      <w:r w:rsidR="00FE2DC2" w:rsidRPr="00C052B9">
        <w:rPr>
          <w:rFonts w:cs="Times New Roman"/>
          <w:color w:val="auto"/>
        </w:rPr>
        <w:t>еречень</w:t>
      </w:r>
      <w:r w:rsidR="00912E82" w:rsidRPr="00C052B9">
        <w:rPr>
          <w:rFonts w:cs="Times New Roman"/>
          <w:color w:val="auto"/>
        </w:rPr>
        <w:t xml:space="preserve"> документов, </w:t>
      </w:r>
      <w:r w:rsidR="00FE2DC2" w:rsidRPr="00C052B9">
        <w:rPr>
          <w:rFonts w:cs="Times New Roman"/>
          <w:color w:val="auto"/>
        </w:rPr>
        <w:t xml:space="preserve">предоставляемых </w:t>
      </w:r>
      <w:r w:rsidR="00912E82" w:rsidRPr="00C052B9">
        <w:rPr>
          <w:color w:val="auto"/>
        </w:rPr>
        <w:t>индивидуальны</w:t>
      </w:r>
      <w:r w:rsidR="00FE2DC2" w:rsidRPr="00C052B9">
        <w:rPr>
          <w:color w:val="auto"/>
        </w:rPr>
        <w:t>ми</w:t>
      </w:r>
      <w:r w:rsidRPr="00C052B9">
        <w:rPr>
          <w:color w:val="auto"/>
        </w:rPr>
        <w:t xml:space="preserve"> </w:t>
      </w:r>
      <w:r w:rsidR="00912E82" w:rsidRPr="00C052B9">
        <w:rPr>
          <w:color w:val="auto"/>
        </w:rPr>
        <w:t>предпринимател</w:t>
      </w:r>
      <w:r w:rsidR="00FE2DC2" w:rsidRPr="00C052B9">
        <w:rPr>
          <w:color w:val="auto"/>
        </w:rPr>
        <w:t xml:space="preserve">ями и </w:t>
      </w:r>
      <w:r w:rsidR="00912E82" w:rsidRPr="00C052B9">
        <w:rPr>
          <w:color w:val="auto"/>
        </w:rPr>
        <w:t>физически</w:t>
      </w:r>
      <w:r w:rsidR="00FE2DC2" w:rsidRPr="00C052B9">
        <w:rPr>
          <w:color w:val="auto"/>
        </w:rPr>
        <w:t>ми</w:t>
      </w:r>
      <w:r w:rsidR="008925D0" w:rsidRPr="00C052B9">
        <w:rPr>
          <w:color w:val="auto"/>
        </w:rPr>
        <w:t xml:space="preserve"> </w:t>
      </w:r>
      <w:r w:rsidR="00912E82" w:rsidRPr="00C052B9">
        <w:rPr>
          <w:color w:val="auto"/>
        </w:rPr>
        <w:t>лиц</w:t>
      </w:r>
      <w:r w:rsidR="00FE2DC2" w:rsidRPr="00C052B9">
        <w:rPr>
          <w:color w:val="auto"/>
        </w:rPr>
        <w:t>ами</w:t>
      </w:r>
      <w:r w:rsidR="00912E82" w:rsidRPr="00C052B9">
        <w:rPr>
          <w:color w:val="auto"/>
        </w:rPr>
        <w:t>, занимающихся в установленном</w:t>
      </w:r>
      <w:r w:rsidRPr="00C052B9">
        <w:rPr>
          <w:color w:val="auto"/>
        </w:rPr>
        <w:t xml:space="preserve"> </w:t>
      </w:r>
      <w:r w:rsidR="00912E82" w:rsidRPr="00C052B9">
        <w:rPr>
          <w:color w:val="auto"/>
        </w:rPr>
        <w:t>законодательством Российской Федерации порядке частной практикой</w:t>
      </w:r>
      <w:r w:rsidR="00FE2DC2" w:rsidRPr="00C052B9">
        <w:rPr>
          <w:color w:val="auto"/>
        </w:rPr>
        <w:t xml:space="preserve"> </w:t>
      </w:r>
      <w:r w:rsidRPr="00C052B9">
        <w:rPr>
          <w:color w:val="auto"/>
        </w:rPr>
        <w:t>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оказания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услуг на финансовых рынках</w:t>
      </w:r>
      <w:bookmarkEnd w:id="6"/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432"/>
        <w:gridCol w:w="10"/>
        <w:gridCol w:w="3445"/>
        <w:gridCol w:w="10"/>
      </w:tblGrid>
      <w:tr w:rsidR="00C052B9" w:rsidRPr="00C052B9" w:rsidTr="00003740">
        <w:trPr>
          <w:tblHeader/>
        </w:trPr>
        <w:tc>
          <w:tcPr>
            <w:tcW w:w="352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1B1627">
        <w:trPr>
          <w:gridAfter w:val="1"/>
          <w:wAfter w:w="5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180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912E82" w:rsidRPr="00C052B9" w:rsidRDefault="00912E8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физическим лицам в Компании;</w:t>
            </w:r>
          </w:p>
          <w:p w:rsidR="00327763" w:rsidRPr="00C052B9" w:rsidRDefault="00912E82" w:rsidP="008925D0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1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1B1627">
        <w:trPr>
          <w:gridAfter w:val="1"/>
          <w:wAfter w:w="5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об оказании услуг на финансовых рынках (договор присоединения) для </w:t>
            </w:r>
            <w:r w:rsidR="001C2C29"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юридических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лиц (Приложение № 1-</w:t>
            </w:r>
            <w:r w:rsidR="001C2C29" w:rsidRPr="00C052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к Регламенту)</w:t>
            </w:r>
          </w:p>
          <w:p w:rsidR="00912E82" w:rsidRPr="00C052B9" w:rsidRDefault="00912E82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об оказании услуг на финансовых рынках (договор присоединения) для </w:t>
            </w:r>
            <w:r w:rsidR="004E20B9" w:rsidRPr="00C052B9">
              <w:rPr>
                <w:rFonts w:ascii="Times New Roman" w:hAnsi="Times New Roman" w:cs="Times New Roman"/>
                <w:sz w:val="20"/>
                <w:szCs w:val="20"/>
              </w:rPr>
              <w:t>юридических лиц</w:t>
            </w:r>
            <w:r w:rsidR="004E20B9" w:rsidRPr="00C05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(Приложение № 1-</w:t>
            </w:r>
            <w:r w:rsidR="004E20B9" w:rsidRPr="00C052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-ДС к Регламенту)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B1627">
        <w:trPr>
          <w:gridAfter w:val="1"/>
          <w:wAfter w:w="5" w:type="pct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B1627">
        <w:trPr>
          <w:gridAfter w:val="1"/>
          <w:wAfter w:w="5" w:type="pct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C052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8925D0">
        <w:trPr>
          <w:gridAfter w:val="1"/>
          <w:wAfter w:w="5" w:type="pct"/>
          <w:trHeight w:val="153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4E20B9" w:rsidRPr="00C052B9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</w:t>
            </w:r>
            <w:r w:rsidR="004E20B9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7A0F10" w:rsidRPr="00C052B9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</w:t>
            </w:r>
            <w:r w:rsidR="00214D8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</w:t>
            </w:r>
            <w:r w:rsidR="00084BA5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B7D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</w:t>
            </w:r>
            <w:proofErr w:type="spellStart"/>
            <w:r w:rsidR="002B7D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="002B7DEE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владельцем является иное физическое лицо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представителя </w:t>
            </w:r>
            <w:r w:rsidR="0032776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клиента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действующего от имени и в интересах или за </w:t>
            </w:r>
            <w:r w:rsidR="00327763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="00084BA5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B1627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C052B9" w:rsidRDefault="00912E8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удостоверяющие личность физических лиц, указанных в пункте 5 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Перечня: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912E82" w:rsidRPr="00C052B9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12E82" w:rsidRPr="00C052B9" w:rsidRDefault="00912E82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8436A2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bCs/>
                <w:iCs/>
                <w:sz w:val="20"/>
                <w:szCs w:val="20"/>
              </w:rPr>
            </w:pP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 xml:space="preserve">Свидетельство о государственной регистрации индивидуального предпринимателя </w:t>
            </w: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(до 1 января 2017 года)</w:t>
            </w:r>
          </w:p>
        </w:tc>
        <w:tc>
          <w:tcPr>
            <w:tcW w:w="180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084BA5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214D84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Лист записи Единого государственного реестра индивидуальных предпринимателей</w:t>
            </w: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>, подтверждающий государственную регистрацию Клиента в качестве индивидуального предпринимателя</w:t>
            </w:r>
            <w:r w:rsidR="00214D84" w:rsidRPr="00C052B9">
              <w:rPr>
                <w:rFonts w:ascii="AGOpus" w:hAnsi="AGOpus"/>
                <w:bCs/>
                <w:iCs/>
                <w:sz w:val="20"/>
                <w:szCs w:val="20"/>
              </w:rPr>
              <w:t> </w:t>
            </w: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>/</w:t>
            </w:r>
            <w:r w:rsidR="00214D84" w:rsidRPr="00C052B9">
              <w:rPr>
                <w:rFonts w:ascii="AGOpus" w:hAnsi="AGOpus"/>
                <w:bCs/>
                <w:iCs/>
                <w:sz w:val="20"/>
                <w:szCs w:val="20"/>
              </w:rPr>
              <w:t> </w:t>
            </w: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 xml:space="preserve">крестьянского (фермерского) хозяйства, главой которого является, выданный регистрирующими органами или нотариусом </w:t>
            </w:r>
            <w:r w:rsidR="00214D84" w:rsidRPr="00C052B9">
              <w:rPr>
                <w:rFonts w:ascii="AGOpus" w:hAnsi="AGOpus"/>
                <w:bCs/>
                <w:iCs/>
                <w:sz w:val="20"/>
                <w:szCs w:val="20"/>
              </w:rPr>
              <w:t>(</w:t>
            </w: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после 1 января 2017 года</w:t>
            </w:r>
            <w:r w:rsidR="00214D84"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83790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Выписку из ЕГРИП, полученную не ранее, чем за 30 дней до даты подачи документов в Компанию.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Уведомление Федеральной службы государственной статистики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sz w:val="20"/>
                <w:szCs w:val="20"/>
              </w:rPr>
              <w:t>Для физических лиц, занимающихся частной практикой</w:t>
            </w:r>
          </w:p>
          <w:p w:rsidR="007261E7" w:rsidRPr="00C052B9" w:rsidRDefault="007261E7" w:rsidP="001C4977">
            <w:pPr>
              <w:tabs>
                <w:tab w:val="left" w:pos="52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органе, выданное как на бумажном носителе, так и в электронной форме, заверенное усиленной квалифицированной электронной подписью (при наличии).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Лицензии (разрешения, патент), выданные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индивидуальному предпринимателю или физическому лицу, занимающемуся в установленном законодательством Российской Федерации порядке частной практикой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в установленном законодательством РФ порядке на право осуществления деятельности, подлежащей лицензированию, в 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proofErr w:type="gramEnd"/>
          </w:p>
          <w:p w:rsidR="007261E7" w:rsidRPr="00C052B9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нотариус представляет документ, подтверждающий наделение его полномочиями (назначение на должность), выдаваемый органами юстиции субъектов РФ, в соответствии с законодательством РФ;</w:t>
            </w:r>
          </w:p>
          <w:p w:rsidR="007261E7" w:rsidRPr="00C052B9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адвокат представляет документ, удостоверяющий регистрацию адвоката в реестре адвокатов, и документ, подтверждающий учреждение адвокатского кабинета;</w:t>
            </w:r>
          </w:p>
          <w:p w:rsidR="007261E7" w:rsidRPr="00C052B9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Арбитражный управляющий (в деле о банкротстве);</w:t>
            </w:r>
          </w:p>
          <w:p w:rsidR="007261E7" w:rsidRPr="00C052B9" w:rsidRDefault="007261E7" w:rsidP="007261E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сведения</w:t>
            </w:r>
            <w:r w:rsidRPr="00C052B9">
              <w:rPr>
                <w:rFonts w:ascii="Times New Roman" w:hAnsi="Times New Roman"/>
                <w:sz w:val="20"/>
                <w:szCs w:val="20"/>
              </w:rPr>
              <w:t xml:space="preserve"> о с</w:t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аморегулируемой организации арбитражных управляющих (название, ИНН, регистрационный номер), членом которой он является;</w:t>
            </w:r>
          </w:p>
          <w:p w:rsidR="007261E7" w:rsidRPr="00C052B9" w:rsidRDefault="007261E7" w:rsidP="007261E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регистрационный номер арбитражного управляющего, дата его вступления в СРО;</w:t>
            </w:r>
          </w:p>
          <w:p w:rsidR="007261E7" w:rsidRPr="00C052B9" w:rsidRDefault="007261E7" w:rsidP="007261E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 xml:space="preserve">сведения о </w:t>
            </w:r>
            <w:proofErr w:type="gramStart"/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деле</w:t>
            </w:r>
            <w:proofErr w:type="gramEnd"/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 xml:space="preserve"> о банкротстве (номер, дата).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Свидетельства, выданные саморегулируемыми организациями, о включении в число членов саморегулируемыми организациями, о допуске к определенным видам работ, деятельности, которые относятся к сфере деятельности указанных саморегулируемых организаций.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837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местонахождение Клиента (письмо-уведомление,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1517D">
        <w:trPr>
          <w:gridAfter w:val="1"/>
          <w:wAfter w:w="5" w:type="pct"/>
          <w:trHeight w:val="1118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C052B9" w:rsidRDefault="007261E7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лиц, указанных в карточке с образцами подписей и оттиска печати (доверенность или иной документ в соответствии с законодательством РФ)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261E7" w:rsidRPr="00C052B9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1517D">
        <w:trPr>
          <w:gridAfter w:val="1"/>
          <w:wAfter w:w="5" w:type="pct"/>
          <w:trHeight w:val="1118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Карточка с образцами подписей и оттиска печати.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20268" w:rsidRPr="00C052B9" w:rsidRDefault="00281D5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Может быть </w:t>
            </w: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оформлена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нотариально или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нотариально заверенной копии.</w:t>
            </w:r>
          </w:p>
        </w:tc>
      </w:tr>
      <w:tr w:rsidR="00C052B9" w:rsidRPr="00C052B9" w:rsidTr="001B1627">
        <w:trPr>
          <w:gridAfter w:val="1"/>
          <w:wAfter w:w="5" w:type="pct"/>
          <w:trHeight w:val="1127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20268" w:rsidRPr="00C052B9" w:rsidRDefault="00E20268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E20268" w:rsidRPr="00C052B9" w:rsidRDefault="00E20268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E20268" w:rsidRPr="00C052B9" w:rsidRDefault="00E20268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(Приложения №8 к Регламенту).</w:t>
            </w:r>
          </w:p>
        </w:tc>
      </w:tr>
      <w:tr w:rsidR="00C052B9" w:rsidRPr="00C052B9" w:rsidTr="0071517D">
        <w:trPr>
          <w:gridAfter w:val="1"/>
          <w:wAfter w:w="5" w:type="pct"/>
          <w:trHeight w:val="1127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C052B9" w:rsidRDefault="00E20268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20268" w:rsidRPr="00C052B9" w:rsidRDefault="00E20268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71517D">
        <w:trPr>
          <w:gridAfter w:val="1"/>
          <w:wAfter w:w="5" w:type="pct"/>
          <w:trHeight w:val="704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81D53" w:rsidRPr="00C052B9" w:rsidRDefault="00281D53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D53" w:rsidRPr="00C052B9" w:rsidRDefault="00281D5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r w:rsidR="00427EB7"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7"/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81D53" w:rsidRPr="00C052B9" w:rsidRDefault="00281D53" w:rsidP="001C4977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упрощенную систему налогообложения, учета и отчетности</w:t>
            </w:r>
            <w:r w:rsidRPr="00C052B9"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  <w:t>: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налоговая декларация по налогу, уплачиваемому в связи с применением упрощенной системы налогообложения за предшествующий календарный год</w:t>
            </w:r>
            <w:r w:rsidRPr="00C052B9"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  <w:t>;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налоговая декларация по единому налогу на вмененный доход для отдельных видов деятельности </w:t>
            </w:r>
            <w:r w:rsidRPr="00C052B9">
              <w:rPr>
                <w:rFonts w:ascii="AGOpus" w:eastAsia="Times New Roman" w:hAnsi="AGOpus" w:cs="Times New Roman"/>
                <w:iCs/>
                <w:sz w:val="20"/>
                <w:szCs w:val="20"/>
                <w:lang w:eastAsia="ru-RU"/>
              </w:rPr>
              <w:t>за предшествующий календарный год и на квартальные даты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;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свидетельство об уплате единого налога на вмененный доход.</w:t>
            </w:r>
          </w:p>
          <w:p w:rsidR="00281D53" w:rsidRPr="00C052B9" w:rsidRDefault="00281D53" w:rsidP="001C4977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патентную систему налогообложения: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Патент на право применения патентной системы налогообложения (форма </w:t>
            </w:r>
            <w:r w:rsidR="00214D84"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№ 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26.5-П), действующий на момент открытия счета время;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органом.</w:t>
            </w:r>
          </w:p>
          <w:p w:rsidR="00281D53" w:rsidRPr="00C052B9" w:rsidRDefault="00281D53" w:rsidP="001C4977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традиционную систему налогообложения:</w:t>
            </w:r>
          </w:p>
          <w:p w:rsidR="00281D53" w:rsidRPr="00C052B9" w:rsidRDefault="007261E7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налоговая </w:t>
            </w:r>
            <w:r w:rsidR="00281D53"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деклараци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я</w:t>
            </w:r>
            <w:r w:rsidR="00281D53"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по налогу на доходы физических лиц (форма 3-НДФЛ) за предшествующий календарный год.</w:t>
            </w:r>
          </w:p>
          <w:p w:rsidR="00281D53" w:rsidRPr="00C052B9" w:rsidRDefault="00281D53" w:rsidP="001C4977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Указанные документы предоставляются: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 отметкой о принятии налоговых деклараций и бухгалтерской (финансовой) отчетности налоговым органом по месту учета налогоплательщика</w:t>
            </w:r>
          </w:p>
          <w:p w:rsidR="00281D53" w:rsidRPr="00C052B9" w:rsidRDefault="00281D53" w:rsidP="001C497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238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или</w:t>
            </w:r>
          </w:p>
          <w:p w:rsidR="00281D53" w:rsidRPr="00C052B9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c предоставлением документов, подтверждающих предоставление налоговых деклараций и бухгалтерской (финансовой) отчетности в электронном виде по телекоммуникационным каналам связи в налоговый орган по месту учета налогоплательщика (копии квитанции о приеме налоговой декларации (бухгалтерской отчетности), копии протокола входного контроля налоговой декларации (бухгалтерской отчетности) и копии подтверждения отправки (подтверждение специализированного оператора связи).</w:t>
            </w:r>
            <w:proofErr w:type="gramEnd"/>
          </w:p>
          <w:p w:rsidR="00C05DE2" w:rsidRPr="00C052B9" w:rsidRDefault="00C05DE2" w:rsidP="001C4977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120" w:after="0" w:line="240" w:lineRule="auto"/>
              <w:ind w:firstLine="23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 случае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proofErr w:type="gramEnd"/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если период деятельности не превышает трех месяцев со дня регистрации (инкорпорации</w:t>
            </w:r>
            <w:r w:rsidR="00F95EA8"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="00F95EA8"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r w:rsidR="00F95EA8"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то </w:t>
            </w:r>
            <w:r w:rsidR="00F95EA8"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документы, подтверждающие сведения о финансовом положении,</w:t>
            </w: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необходимо предоставить по факту сдачи в налоговый орган</w:t>
            </w:r>
            <w:r w:rsidR="00F95EA8"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 месту учета налогоплательщика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81D53" w:rsidRPr="00C052B9" w:rsidRDefault="00281D53" w:rsidP="006552B5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Документы, предоставляются в </w:t>
            </w:r>
            <w:r w:rsidR="00837907" w:rsidRPr="00C052B9">
              <w:rPr>
                <w:rFonts w:ascii="AGOpus" w:hAnsi="AGOpus"/>
                <w:sz w:val="20"/>
                <w:szCs w:val="20"/>
              </w:rPr>
              <w:t>Компанию</w:t>
            </w:r>
            <w:r w:rsidRPr="00C052B9">
              <w:rPr>
                <w:rFonts w:ascii="AGOpus" w:hAnsi="AGOpus"/>
                <w:sz w:val="20"/>
                <w:szCs w:val="20"/>
              </w:rPr>
              <w:t xml:space="preserve"> одним из следующих способов:</w:t>
            </w:r>
          </w:p>
          <w:p w:rsidR="00281D53" w:rsidRPr="00C052B9" w:rsidRDefault="00281D53" w:rsidP="001C4977">
            <w:pPr>
              <w:numPr>
                <w:ilvl w:val="0"/>
                <w:numId w:val="2"/>
              </w:numPr>
              <w:tabs>
                <w:tab w:val="left" w:pos="416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281D53" w:rsidRPr="00C052B9" w:rsidRDefault="0071517D" w:rsidP="001C4977">
            <w:pPr>
              <w:numPr>
                <w:ilvl w:val="0"/>
                <w:numId w:val="2"/>
              </w:numPr>
              <w:tabs>
                <w:tab w:val="left" w:pos="416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trike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71517D">
        <w:trPr>
          <w:gridAfter w:val="1"/>
          <w:wAfter w:w="5" w:type="pct"/>
          <w:trHeight w:val="930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12FD2" w:rsidRPr="00C052B9" w:rsidRDefault="00B12FD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62E5" w:rsidRPr="00C052B9" w:rsidRDefault="005162E5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практикой:</w:t>
            </w:r>
          </w:p>
          <w:p w:rsidR="005162E5" w:rsidRPr="00C052B9" w:rsidRDefault="005162E5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5162E5" w:rsidRPr="00C052B9" w:rsidRDefault="005162E5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индивидуальный предприниматель или физическое лицо, занимающееся в установленном законодательством Российской Федерации порядке частной практикой</w:t>
            </w:r>
            <w:r w:rsidR="00C05DE2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ранее находил</w:t>
            </w:r>
            <w:r w:rsidR="00C05DE2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gramStart"/>
            <w:r w:rsidR="00C05DE2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</w:t>
            </w:r>
            <w:r w:rsidR="00C05DE2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находится на обслуживании, с информацией этих организаций об оценке деловой репутации данного лица.</w:t>
            </w:r>
          </w:p>
          <w:p w:rsidR="00B12FD2" w:rsidRPr="00C052B9" w:rsidRDefault="005162E5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12FD2" w:rsidRPr="00C052B9" w:rsidRDefault="0071517D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71517D">
        <w:trPr>
          <w:gridAfter w:val="1"/>
          <w:wAfter w:w="5" w:type="pct"/>
          <w:trHeight w:val="930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1517D" w:rsidRPr="00C052B9" w:rsidRDefault="0071517D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7D" w:rsidRPr="00C052B9" w:rsidRDefault="0071517D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1517D" w:rsidRPr="00C052B9" w:rsidRDefault="0071517D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8925D0" w:rsidRPr="00C052B9" w:rsidRDefault="008925D0" w:rsidP="008925D0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 w:rsidRPr="00C052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71517D" w:rsidRPr="00C052B9" w:rsidRDefault="0071517D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представленных </w:t>
      </w:r>
      <w:r w:rsidR="00C05DE2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индивидуальным предпринимателем или физическим лицом, занимающимся в установленном законодательством Российской Федерации порядке частной практикой, </w:t>
      </w:r>
      <w:r w:rsidRPr="00C052B9">
        <w:rPr>
          <w:rFonts w:ascii="Times New Roman" w:hAnsi="Times New Roman" w:cs="Times New Roman"/>
          <w:sz w:val="20"/>
          <w:szCs w:val="20"/>
        </w:rPr>
        <w:t>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  <w:proofErr w:type="gramEnd"/>
    </w:p>
    <w:p w:rsidR="0071517D" w:rsidRPr="00C052B9" w:rsidRDefault="00C05DE2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Индивидуальный предприниматель или физическое лицо, занимающееся в установленном законодательством Российской Федерации порядке частной практикой, </w:t>
      </w:r>
      <w:r w:rsidR="0071517D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несет ответственность за достоверность представленных </w:t>
      </w:r>
      <w:r w:rsidR="0071517D"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="0071517D"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="0071517D" w:rsidRPr="00C052B9">
        <w:rPr>
          <w:rFonts w:ascii="Times New Roman" w:hAnsi="Times New Roman" w:cs="Times New Roman"/>
          <w:sz w:val="20"/>
          <w:szCs w:val="20"/>
        </w:rPr>
        <w:t>»</w:t>
      </w:r>
      <w:r w:rsidR="0071517D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517D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заключении и </w:t>
      </w:r>
      <w:r w:rsidR="0071517D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исполнении </w:t>
      </w:r>
      <w:r w:rsidR="0071517D" w:rsidRPr="00C052B9">
        <w:rPr>
          <w:rFonts w:ascii="Times New Roman" w:hAnsi="Times New Roman" w:cs="Times New Roman"/>
          <w:sz w:val="20"/>
          <w:szCs w:val="20"/>
        </w:rPr>
        <w:t xml:space="preserve">Договора об оказании услуг на финансовых рынках (договор присоединения) для </w:t>
      </w:r>
      <w:r w:rsidRPr="00C052B9">
        <w:rPr>
          <w:rFonts w:ascii="Times New Roman" w:hAnsi="Times New Roman" w:cs="Times New Roman"/>
          <w:sz w:val="20"/>
          <w:szCs w:val="20"/>
        </w:rPr>
        <w:t>юридических</w:t>
      </w:r>
      <w:r w:rsidR="0071517D" w:rsidRPr="00C052B9">
        <w:rPr>
          <w:rFonts w:ascii="Times New Roman" w:hAnsi="Times New Roman" w:cs="Times New Roman"/>
          <w:sz w:val="20"/>
          <w:szCs w:val="20"/>
        </w:rPr>
        <w:t xml:space="preserve"> лиц (Приложение № 1-</w:t>
      </w:r>
      <w:r w:rsidRPr="00C052B9">
        <w:rPr>
          <w:rFonts w:ascii="Times New Roman" w:hAnsi="Times New Roman" w:cs="Times New Roman"/>
          <w:sz w:val="20"/>
          <w:szCs w:val="20"/>
        </w:rPr>
        <w:t>б</w:t>
      </w:r>
      <w:r w:rsidR="0071517D" w:rsidRPr="00C052B9">
        <w:rPr>
          <w:rFonts w:ascii="Times New Roman" w:hAnsi="Times New Roman" w:cs="Times New Roman"/>
          <w:sz w:val="20"/>
          <w:szCs w:val="20"/>
        </w:rPr>
        <w:t xml:space="preserve"> или Приложение № 1-</w:t>
      </w:r>
      <w:r w:rsidRPr="00C052B9">
        <w:rPr>
          <w:rFonts w:ascii="Times New Roman" w:hAnsi="Times New Roman" w:cs="Times New Roman"/>
          <w:sz w:val="20"/>
          <w:szCs w:val="20"/>
        </w:rPr>
        <w:t>б</w:t>
      </w:r>
      <w:r w:rsidR="0071517D" w:rsidRPr="00C052B9">
        <w:rPr>
          <w:rFonts w:ascii="Times New Roman" w:hAnsi="Times New Roman" w:cs="Times New Roman"/>
          <w:sz w:val="20"/>
          <w:szCs w:val="20"/>
        </w:rPr>
        <w:t>-ДС) к Регламенту).</w:t>
      </w:r>
      <w:proofErr w:type="gramEnd"/>
    </w:p>
    <w:p w:rsidR="0071517D" w:rsidRPr="00C052B9" w:rsidRDefault="0071517D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Документы, предоставляемые </w:t>
      </w:r>
      <w:r w:rsidR="00C05DE2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индивидуальным предпринимателем или физическим лицом, занимающимся в установленном законодательством Российской Федерации порядке частной практикой,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должны быть действительны на дату предъявления.</w:t>
      </w:r>
      <w:proofErr w:type="gramEnd"/>
    </w:p>
    <w:p w:rsidR="00F95EA8" w:rsidRPr="00C052B9" w:rsidRDefault="00F95EA8" w:rsidP="001C4977">
      <w:pPr>
        <w:rPr>
          <w:rFonts w:ascii="Times New Roman" w:hAnsi="Times New Roman" w:cs="Times New Roman"/>
        </w:rPr>
      </w:pPr>
      <w:r w:rsidRPr="00C052B9">
        <w:rPr>
          <w:rFonts w:ascii="Times New Roman" w:hAnsi="Times New Roman" w:cs="Times New Roman"/>
        </w:rPr>
        <w:br w:type="page"/>
      </w:r>
    </w:p>
    <w:p w:rsidR="00214D84" w:rsidRPr="00C052B9" w:rsidRDefault="00214D84" w:rsidP="00214D84">
      <w:pPr>
        <w:pStyle w:val="1"/>
        <w:ind w:left="0" w:firstLine="0"/>
        <w:rPr>
          <w:color w:val="auto"/>
        </w:rPr>
      </w:pPr>
      <w:bookmarkStart w:id="7" w:name="_Toc88660997"/>
      <w:r w:rsidRPr="00C052B9">
        <w:rPr>
          <w:rFonts w:cs="Times New Roman"/>
          <w:color w:val="auto"/>
        </w:rPr>
        <w:t>П</w:t>
      </w:r>
      <w:r w:rsidR="00F02FB2" w:rsidRPr="00C052B9">
        <w:rPr>
          <w:rFonts w:cs="Times New Roman"/>
          <w:color w:val="auto"/>
        </w:rPr>
        <w:t>еречень</w:t>
      </w:r>
      <w:r w:rsidR="00F95EA8" w:rsidRPr="00C052B9">
        <w:rPr>
          <w:rFonts w:cs="Times New Roman"/>
          <w:color w:val="auto"/>
        </w:rPr>
        <w:t xml:space="preserve"> документов, </w:t>
      </w:r>
      <w:r w:rsidR="00F02FB2" w:rsidRPr="00C052B9">
        <w:rPr>
          <w:rFonts w:cs="Times New Roman"/>
          <w:color w:val="auto"/>
        </w:rPr>
        <w:t xml:space="preserve">предоставляемых </w:t>
      </w:r>
      <w:r w:rsidR="006E2EC8" w:rsidRPr="00C052B9">
        <w:rPr>
          <w:color w:val="auto"/>
        </w:rPr>
        <w:t>юридически</w:t>
      </w:r>
      <w:r w:rsidR="00F02FB2" w:rsidRPr="00C052B9">
        <w:rPr>
          <w:color w:val="auto"/>
        </w:rPr>
        <w:t>ми</w:t>
      </w:r>
      <w:r w:rsidR="006E2EC8" w:rsidRPr="00C052B9">
        <w:rPr>
          <w:color w:val="auto"/>
        </w:rPr>
        <w:t xml:space="preserve"> лиц</w:t>
      </w:r>
      <w:r w:rsidR="00F02FB2" w:rsidRPr="00C052B9">
        <w:rPr>
          <w:color w:val="auto"/>
        </w:rPr>
        <w:t>ами</w:t>
      </w:r>
      <w:r w:rsidR="006E2EC8" w:rsidRPr="00C052B9">
        <w:rPr>
          <w:color w:val="auto"/>
        </w:rPr>
        <w:t>, созданны</w:t>
      </w:r>
      <w:r w:rsidR="00F02FB2" w:rsidRPr="00C052B9">
        <w:rPr>
          <w:color w:val="auto"/>
        </w:rPr>
        <w:t>ми</w:t>
      </w:r>
      <w:r w:rsidR="006E2EC8" w:rsidRPr="00C052B9">
        <w:rPr>
          <w:color w:val="auto"/>
        </w:rPr>
        <w:t xml:space="preserve"> в соответствии с законодательством РФ</w:t>
      </w:r>
      <w:r w:rsidR="00F95EA8" w:rsidRPr="00C052B9">
        <w:rPr>
          <w:color w:val="auto"/>
        </w:rPr>
        <w:t>,</w:t>
      </w:r>
      <w:r w:rsidRPr="00C052B9">
        <w:rPr>
          <w:color w:val="auto"/>
        </w:rPr>
        <w:t xml:space="preserve"> 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оказания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услуг на финансовых рынках</w:t>
      </w:r>
      <w:bookmarkEnd w:id="7"/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661"/>
        <w:gridCol w:w="4238"/>
        <w:gridCol w:w="37"/>
      </w:tblGrid>
      <w:tr w:rsidR="00C052B9" w:rsidRPr="00C052B9" w:rsidTr="001F58D1">
        <w:trPr>
          <w:gridAfter w:val="1"/>
          <w:wAfter w:w="19" w:type="pct"/>
          <w:tblHeader/>
        </w:trPr>
        <w:tc>
          <w:tcPr>
            <w:tcW w:w="349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0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1F58D1">
        <w:trPr>
          <w:trHeight w:val="286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1F58D1" w:rsidRPr="00C052B9" w:rsidRDefault="001F58D1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юридическим лицам в Компании;</w:t>
            </w:r>
          </w:p>
          <w:p w:rsidR="00F02FB2" w:rsidRPr="00C052B9" w:rsidRDefault="001F58D1" w:rsidP="00B40E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2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1F58D1">
        <w:trPr>
          <w:trHeight w:val="286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 (Приложение № 1-б к Регламенту)</w:t>
            </w:r>
          </w:p>
          <w:p w:rsidR="001F58D1" w:rsidRPr="00C052B9" w:rsidRDefault="001F58D1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1F58D1" w:rsidRPr="00C052B9" w:rsidRDefault="001F58D1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№ 1-б-ДС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C052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rPr>
          <w:trHeight w:val="153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</w:t>
            </w:r>
            <w:r w:rsidR="00084BA5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представителя </w:t>
            </w:r>
            <w:r w:rsidR="00AB7CFF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юридического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лица, действующего от имени и в интересах или за счет клиента (при наличии)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C052B9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C052B9" w:rsidRDefault="001F58D1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удостоверяющие личность физических лиц, указанных в пункте 5 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Перечня: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1F58D1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7509F4" w:rsidRPr="00C052B9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</w:t>
            </w:r>
            <w:r w:rsidR="007509F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F58D1" w:rsidRPr="00C052B9" w:rsidRDefault="007509F4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предусмотренные пунктами 6 и 7 раздела 2 настоящего Перечня.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B4C47" w:rsidRPr="00C052B9" w:rsidRDefault="008B4C47" w:rsidP="003447CA">
            <w:pPr>
              <w:pStyle w:val="aa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8B4C47" w:rsidRPr="00C052B9" w:rsidRDefault="008B4C47" w:rsidP="008B4C4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1F58D1" w:rsidRPr="00C052B9" w:rsidRDefault="008B4C47" w:rsidP="008B4C4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Устав, иные учредительные документы в соответствии с законодательством РФ, изменения в учредительные документы (при наличии).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DA4302" w:rsidRPr="00C052B9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DA4302" w:rsidRPr="00C052B9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Учредительный договор (для юридических лиц, созданных в форме обществ с ограниченной ответственностью до 01.07.2009).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Договор об учреждении (при налич</w:t>
            </w: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ии у ю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>ридических лиц, созданных в форме обществ с ограниченной ответственностью после 01.07.2009).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D0678">
        <w:trPr>
          <w:trHeight w:val="1036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tabs>
                <w:tab w:val="left" w:pos="52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Соглашение об управлении партнерством, заверенного нотариусом, его</w:t>
            </w:r>
            <w:r w:rsidRPr="00C052B9">
              <w:rPr>
                <w:sz w:val="20"/>
                <w:szCs w:val="20"/>
              </w:rPr>
              <w:t xml:space="preserve"> </w:t>
            </w:r>
            <w:r w:rsidRPr="00C052B9">
              <w:rPr>
                <w:rFonts w:ascii="AGOpus" w:hAnsi="AGOpus"/>
                <w:sz w:val="20"/>
                <w:szCs w:val="20"/>
              </w:rPr>
              <w:t>удостоверившим и осуществляющим хранение (для юридических лиц, созданных в форме хозяйственного партнерства).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D0678">
        <w:trPr>
          <w:trHeight w:val="980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Лист записи Единого государственного реестра юридических лиц о создании юридического лица, выданные регистрирующим органом или нотариусом после 01.01.2017.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F58D1">
        <w:trPr>
          <w:trHeight w:val="1322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spacing w:before="60" w:after="6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Листы записи ЕГРЮЛ о внесении записи о государственной регистрации изменений, вносимых в учредительные документы Клиента, выданные регистрирующими органами или нотариусом.</w:t>
            </w:r>
          </w:p>
          <w:p w:rsidR="00DA4302" w:rsidRPr="00C052B9" w:rsidRDefault="00DA430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(Листы записи о внесении записи в ЕГРЮЛ, не связанные с внесением изменений в учредительные документы не предоставляются, за исключением записи о смене юридического адреса</w:t>
            </w:r>
            <w:r w:rsidR="00B40E3A" w:rsidRPr="00C052B9">
              <w:rPr>
                <w:rFonts w:ascii="AGOpus" w:hAnsi="AGOpus"/>
                <w:sz w:val="20"/>
                <w:szCs w:val="20"/>
              </w:rPr>
              <w:t xml:space="preserve"> и/или единоличного исполнительного органа</w:t>
            </w:r>
            <w:r w:rsidRPr="00C052B9">
              <w:rPr>
                <w:rFonts w:ascii="AGOpus" w:hAnsi="AGOpus"/>
                <w:sz w:val="20"/>
                <w:szCs w:val="20"/>
              </w:rPr>
              <w:t>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Список участников общества или выписка из реестра акционеров, выданные не ранее, чем 15 (Пятнадцать) рабочих дней до даты предоставления в Компанию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3447CA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C052B9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лиц, указанных в карточке с образцами подписей и оттиска печати (Протоколы/Решения, Приказы о назначении на должность и о предоставлении права подписи на документах).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C052B9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Расширенная выписка из ЕГРЮЛ, полученная не ранее, чем за 30 (Тридцать) дней до даты подачи документов в Компанию.</w:t>
            </w:r>
          </w:p>
        </w:tc>
        <w:tc>
          <w:tcPr>
            <w:tcW w:w="2225" w:type="pct"/>
            <w:gridSpan w:val="2"/>
            <w:vMerge w:val="restart"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7F1DF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предоставляются в Компанию одним из следующих способов:</w:t>
            </w:r>
          </w:p>
          <w:p w:rsidR="003447CA" w:rsidRPr="00C052B9" w:rsidRDefault="003447CA" w:rsidP="007F46C2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3447CA" w:rsidRPr="00C052B9" w:rsidRDefault="003447CA" w:rsidP="003447CA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7F46C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Уведомление Федеральной службы государственной статистики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Лицензии (разрешения), выданные в установленном законодательством РФ порядке на право осуществления деятельности, подлежащей лицензированию.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Свидетельства, выданные саморегулируемыми организациями, о включении в число членов саморегулируемыми организациями, о допуске к определенным видам работ, деятельности, которые относятся к сфере деятельности указанных саморегулируемых организаций.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местонахождение Клиента, его постоянно действующего органа управления, иного органа или лица, которые имеют право действовать от имени Клиента без доверенности (письмо-уведомление,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i/>
                <w:sz w:val="20"/>
                <w:szCs w:val="20"/>
              </w:rPr>
            </w:pPr>
            <w:proofErr w:type="gramStart"/>
            <w:r w:rsidRPr="00C052B9">
              <w:rPr>
                <w:rFonts w:ascii="AGOpus" w:hAnsi="AGOpus"/>
                <w:i/>
                <w:sz w:val="20"/>
                <w:szCs w:val="20"/>
              </w:rPr>
              <w:t xml:space="preserve">(Адрес в документах, указанных в настоящем пункте, должен находиться в пределах адреса, указанного в ЕГРЮЛ, учредительных документах Клиента и Карточке с образцами подписей и оттиска печати в соответствие с </w:t>
            </w:r>
            <w:proofErr w:type="spellStart"/>
            <w:r w:rsidRPr="00C052B9">
              <w:rPr>
                <w:rFonts w:ascii="AGOpus" w:hAnsi="AGOpus"/>
                <w:i/>
                <w:sz w:val="20"/>
                <w:szCs w:val="20"/>
              </w:rPr>
              <w:t>п.п</w:t>
            </w:r>
            <w:proofErr w:type="spellEnd"/>
            <w:r w:rsidRPr="00C052B9">
              <w:rPr>
                <w:rFonts w:ascii="AGOpus" w:hAnsi="AGOpus"/>
                <w:i/>
                <w:sz w:val="20"/>
                <w:szCs w:val="20"/>
              </w:rPr>
              <w:t>. «в» п. 1 статьи 5 «Федерального закона от 08.08.2001 № 129-ФЗ «О государственной регистрации юридических лиц и индивидуальных предпринимателей».</w:t>
            </w:r>
            <w:proofErr w:type="gramEnd"/>
          </w:p>
          <w:p w:rsidR="003447CA" w:rsidRPr="00C052B9" w:rsidRDefault="003447CA" w:rsidP="003447C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i/>
                <w:sz w:val="20"/>
                <w:szCs w:val="20"/>
              </w:rPr>
              <w:t xml:space="preserve">Клиент указывает адрес места нахождения из ЕГРЮЛ и адрес, по которому осуществляется непосредственная деятельность юридического лица, в том числе хозяйственная. </w:t>
            </w:r>
            <w:proofErr w:type="gramStart"/>
            <w:r w:rsidRPr="00C052B9">
              <w:rPr>
                <w:rFonts w:ascii="AGOpus" w:hAnsi="AGOpus"/>
                <w:i/>
                <w:sz w:val="20"/>
                <w:szCs w:val="20"/>
              </w:rPr>
              <w:t>На данный адрес Клиент предоставляет договор аренды (субаренды) или свидетельство о государственной регистрации права собственности на недвижимое имущество</w:t>
            </w:r>
            <w:r w:rsidR="007F1DFA" w:rsidRPr="00C052B9">
              <w:rPr>
                <w:rFonts w:ascii="AGOpus" w:hAnsi="AGOpus"/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Протокол (решение) о создании юридического лица.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Протокол (решение) о внесении изменений в учредительные документы Клиента (при наличии).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единоличного исполнительного органа Клиента (решения, протоколы, приказы).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и персональный состав коллегиальных органов управления Клиента (решения, протоколы, приказы).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случае отсутствия счетного работника предоставляется приказ о возложении руководителем юридического лица на себя обязанностей по организации и ведению бухгалтерского учета.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924C26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924C26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лиц, указанных в карточке с образцами подписей и оттиска печати (доверенность или иной документ в соответствии с законодательством РФ)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DA430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Карточка с образцами подписей и оттиска печати.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Подлинность собственноручных подписей лиц, наделенных правом подписи, может быть засвидетельствована нотариально. Карточка с образцами подписей предоставляется в оригинале или в нотариальной копии</w:t>
            </w: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.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C052B9" w:rsidRPr="00C052B9" w:rsidTr="001F58D1">
        <w:trPr>
          <w:trHeight w:val="1127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юридического лица.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3447CA" w:rsidRPr="00C052B9" w:rsidRDefault="003447CA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3447CA" w:rsidRPr="00C052B9" w:rsidRDefault="003447CA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(Приложения №8 к Регламенту).</w:t>
            </w:r>
          </w:p>
        </w:tc>
      </w:tr>
      <w:tr w:rsidR="00C052B9" w:rsidRPr="00C052B9" w:rsidTr="001F58D1">
        <w:trPr>
          <w:trHeight w:val="1127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1F58D1">
        <w:trPr>
          <w:trHeight w:val="704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tabs>
                <w:tab w:val="left" w:pos="545"/>
              </w:tabs>
              <w:spacing w:before="60"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Документы, подтверждающие финансовое положение юридического лица, созданного в соответствии с законодательством Российской Федерации</w:t>
            </w:r>
            <w:r w:rsidRPr="00C052B9">
              <w:rPr>
                <w:rStyle w:val="af"/>
                <w:rFonts w:ascii="AGOpus" w:eastAsia="Times New Roman" w:hAnsi="AGOpus" w:cs="Times New Roman"/>
                <w:sz w:val="20"/>
                <w:szCs w:val="20"/>
                <w:lang w:eastAsia="ru-RU"/>
              </w:rPr>
              <w:footnoteReference w:id="8"/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</w:t>
            </w:r>
          </w:p>
          <w:p w:rsidR="003447CA" w:rsidRPr="00C052B9" w:rsidRDefault="003447CA" w:rsidP="001C4977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120" w:after="0" w:line="240" w:lineRule="auto"/>
              <w:ind w:firstLine="23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6552B5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предоставляются в Компанию одним из следующих способов:</w:t>
            </w:r>
          </w:p>
          <w:p w:rsidR="003447CA" w:rsidRPr="00C052B9" w:rsidRDefault="003447CA" w:rsidP="006552B5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3447CA" w:rsidRPr="00C052B9" w:rsidRDefault="003447CA" w:rsidP="003447CA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trike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1F58D1">
        <w:trPr>
          <w:trHeight w:val="704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tabs>
                <w:tab w:val="left" w:pos="545"/>
              </w:tabs>
              <w:spacing w:after="0" w:line="240" w:lineRule="auto"/>
              <w:jc w:val="both"/>
              <w:rPr>
                <w:rFonts w:ascii="AGOpus" w:eastAsia="Calibri" w:hAnsi="AGOpus" w:cs="AGOpus"/>
                <w:iCs/>
                <w:sz w:val="20"/>
                <w:szCs w:val="20"/>
              </w:rPr>
            </w:pPr>
            <w:r w:rsidRPr="00C052B9">
              <w:rPr>
                <w:rFonts w:ascii="AGOpus" w:eastAsia="Calibri" w:hAnsi="AGOpus" w:cs="AGOpus"/>
                <w:iCs/>
                <w:sz w:val="20"/>
                <w:szCs w:val="20"/>
              </w:rPr>
              <w:t>Информационное сообщение о присвоении Клиенту международным рейтинговым агентством рейтинга долгосрочной кредитоспособности или национальным рейтинговым агентством - рейтинга кредитоспособности (подтверждении или пересмотре этого рейтинга).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6552B5">
            <w:pPr>
              <w:tabs>
                <w:tab w:val="left" w:pos="291"/>
              </w:tabs>
              <w:spacing w:before="60"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Предоставляются в Компанию одним из следующих способов:</w:t>
            </w:r>
          </w:p>
          <w:p w:rsidR="003447CA" w:rsidRPr="00C052B9" w:rsidRDefault="003447CA" w:rsidP="001C4977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3447CA" w:rsidRPr="00C052B9" w:rsidRDefault="003447CA" w:rsidP="001C4977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копии, заверенной Клиентом;</w:t>
            </w:r>
          </w:p>
          <w:p w:rsidR="003447CA" w:rsidRPr="00C052B9" w:rsidRDefault="003447CA" w:rsidP="001C4977">
            <w:pPr>
              <w:numPr>
                <w:ilvl w:val="0"/>
                <w:numId w:val="2"/>
              </w:numPr>
              <w:tabs>
                <w:tab w:val="left" w:pos="623"/>
              </w:tabs>
              <w:spacing w:after="6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путем указания адреса размещения в сети Интернет.</w:t>
            </w:r>
          </w:p>
        </w:tc>
      </w:tr>
      <w:tr w:rsidR="00C052B9" w:rsidRPr="00C052B9" w:rsidTr="001F58D1">
        <w:trPr>
          <w:trHeight w:val="930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юридического лица:</w:t>
            </w:r>
          </w:p>
          <w:p w:rsidR="003447CA" w:rsidRPr="00C052B9" w:rsidRDefault="003447CA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3447CA" w:rsidRPr="00C052B9" w:rsidRDefault="003447CA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юридическое лицо, ранее находился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3447CA" w:rsidRPr="00C052B9" w:rsidRDefault="003447CA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1F58D1">
        <w:trPr>
          <w:trHeight w:val="930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447CA" w:rsidRPr="00C052B9" w:rsidRDefault="003447CA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447CA" w:rsidRPr="00C052B9" w:rsidRDefault="003447CA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214D84" w:rsidRPr="00C052B9" w:rsidRDefault="00214D84" w:rsidP="00214D84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 w:rsidRPr="00C052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427EB7" w:rsidRPr="00C052B9" w:rsidRDefault="00427EB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представленных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юридическим лицом, созданным в соответствии законодательством Российской Федерации, </w:t>
      </w:r>
      <w:r w:rsidRPr="00C052B9">
        <w:rPr>
          <w:rFonts w:ascii="Times New Roman" w:hAnsi="Times New Roman" w:cs="Times New Roman"/>
          <w:sz w:val="20"/>
          <w:szCs w:val="20"/>
        </w:rPr>
        <w:t>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427EB7" w:rsidRPr="00C052B9" w:rsidRDefault="00427EB7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Юридическое лицо, созданное в соответствии законодательством Российской Федерации,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 при 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заключении и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исполнении </w:t>
      </w:r>
      <w:r w:rsidRPr="00C052B9">
        <w:rPr>
          <w:rFonts w:ascii="Times New Roman" w:hAnsi="Times New Roman" w:cs="Times New Roman"/>
          <w:sz w:val="20"/>
          <w:szCs w:val="20"/>
        </w:rPr>
        <w:t>Договора об оказании услуг на финансовых рынках (договор присоединения) для юридических лиц (Приложение № 1-б или Приложение № 1-б-ДС) к Регламенту).</w:t>
      </w:r>
      <w:proofErr w:type="gramEnd"/>
    </w:p>
    <w:p w:rsidR="006D3C59" w:rsidRPr="00C052B9" w:rsidRDefault="00427EB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</w:t>
      </w:r>
      <w:r w:rsidR="006D3C59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нты, предоставляемые юридическими лицами, созданными в соответствии законодательством Российской Федерации,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должны быть действительны на дату предъявления</w:t>
      </w:r>
      <w:r w:rsidR="006D3C59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D3C59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E7E5A" w:rsidRPr="00C052B9" w:rsidRDefault="007E6039" w:rsidP="00AF09CE">
      <w:pPr>
        <w:pStyle w:val="1"/>
        <w:ind w:left="0" w:firstLine="0"/>
        <w:rPr>
          <w:rFonts w:cs="Times New Roman"/>
          <w:color w:val="auto"/>
        </w:rPr>
      </w:pPr>
      <w:bookmarkStart w:id="8" w:name="_Toc88660998"/>
      <w:r w:rsidRPr="00C052B9">
        <w:rPr>
          <w:rFonts w:cs="Times New Roman"/>
          <w:color w:val="auto"/>
        </w:rPr>
        <w:t xml:space="preserve">Перечень </w:t>
      </w:r>
      <w:r w:rsidR="008E7E5A" w:rsidRPr="00C052B9">
        <w:rPr>
          <w:rFonts w:cs="Times New Roman"/>
          <w:color w:val="auto"/>
        </w:rPr>
        <w:t xml:space="preserve">документов, необходимых для идентификации </w:t>
      </w:r>
      <w:r w:rsidR="008E7E5A" w:rsidRPr="00C052B9">
        <w:rPr>
          <w:rFonts w:ascii="MicraDi" w:hAnsi="MicraDi"/>
          <w:color w:val="auto"/>
          <w:szCs w:val="22"/>
        </w:rPr>
        <w:t xml:space="preserve">юридических лиц, созданных в соответствии с законодательством </w:t>
      </w:r>
      <w:r w:rsidR="00AF09CE" w:rsidRPr="00C052B9">
        <w:rPr>
          <w:rFonts w:ascii="MicraDi" w:hAnsi="MicraDi"/>
          <w:color w:val="auto"/>
          <w:szCs w:val="22"/>
        </w:rPr>
        <w:t xml:space="preserve">иностранных государств </w:t>
      </w:r>
      <w:r w:rsidR="000C1468" w:rsidRPr="00C052B9">
        <w:rPr>
          <w:rFonts w:ascii="MicraDi" w:hAnsi="MicraDi"/>
          <w:color w:val="auto"/>
          <w:szCs w:val="22"/>
        </w:rPr>
        <w:t>и иностранных структур без образования юридического лица</w:t>
      </w:r>
      <w:r w:rsidR="008E7E5A" w:rsidRPr="00C052B9">
        <w:rPr>
          <w:rFonts w:ascii="MicraDi" w:hAnsi="MicraDi"/>
          <w:color w:val="auto"/>
          <w:szCs w:val="22"/>
        </w:rPr>
        <w:t>,</w:t>
      </w:r>
      <w:r w:rsidR="00AF09CE" w:rsidRPr="00C052B9">
        <w:rPr>
          <w:rFonts w:ascii="MicraDi" w:hAnsi="MicraDi"/>
          <w:color w:val="auto"/>
          <w:szCs w:val="22"/>
        </w:rPr>
        <w:t xml:space="preserve"> </w:t>
      </w:r>
      <w:r w:rsidR="00AF09CE" w:rsidRPr="00C052B9">
        <w:rPr>
          <w:color w:val="auto"/>
        </w:rPr>
        <w:t xml:space="preserve">для заключения договоров об оказании услуг на финансовых рынках в рамках </w:t>
      </w:r>
      <w:r w:rsidR="00AF09CE" w:rsidRPr="00C052B9">
        <w:rPr>
          <w:i/>
          <w:color w:val="auto"/>
        </w:rPr>
        <w:t>Регламента оказания АО ИФК «</w:t>
      </w:r>
      <w:proofErr w:type="spellStart"/>
      <w:r w:rsidR="00AF09CE" w:rsidRPr="00C052B9">
        <w:rPr>
          <w:i/>
          <w:color w:val="auto"/>
        </w:rPr>
        <w:t>Солид</w:t>
      </w:r>
      <w:proofErr w:type="spellEnd"/>
      <w:r w:rsidR="00AF09CE" w:rsidRPr="00C052B9">
        <w:rPr>
          <w:i/>
          <w:color w:val="auto"/>
        </w:rPr>
        <w:t>» услуг на финансовых рынках</w:t>
      </w:r>
      <w:bookmarkEnd w:id="8"/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56"/>
        <w:gridCol w:w="4238"/>
        <w:gridCol w:w="37"/>
      </w:tblGrid>
      <w:tr w:rsidR="00C052B9" w:rsidRPr="00C052B9" w:rsidTr="00545BB6">
        <w:trPr>
          <w:gridAfter w:val="1"/>
          <w:wAfter w:w="19" w:type="pct"/>
          <w:tblHeader/>
        </w:trPr>
        <w:tc>
          <w:tcPr>
            <w:tcW w:w="351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0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545BB6">
        <w:trPr>
          <w:trHeight w:val="286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545BB6" w:rsidRPr="00C052B9" w:rsidRDefault="00545BB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юридическим лицам в Компании;</w:t>
            </w:r>
          </w:p>
          <w:p w:rsidR="00545BB6" w:rsidRPr="00C052B9" w:rsidRDefault="00545BB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3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545BB6">
        <w:trPr>
          <w:trHeight w:val="286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 (Приложение № 1-б к Регламенту)</w:t>
            </w:r>
          </w:p>
          <w:p w:rsidR="00545BB6" w:rsidRPr="00C052B9" w:rsidRDefault="00545BB6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№ 1-б-ДС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C052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rPr>
          <w:trHeight w:val="153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(при наличии);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юридического лица, действующего от имени и в интересах или за счет клиента (при наличии)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удостоверяющие личность физических лиц, указанных в пункте 5 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Перечня: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545BB6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B40E3A" w:rsidRPr="00C052B9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</w:t>
            </w:r>
            <w:r w:rsidR="00B40E3A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40E3A" w:rsidRPr="00C052B9" w:rsidRDefault="00B40E3A" w:rsidP="00B40E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иностранного гражданина;</w:t>
            </w:r>
          </w:p>
          <w:p w:rsidR="00545BB6" w:rsidRPr="00C052B9" w:rsidRDefault="00B40E3A" w:rsidP="00B40E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545BB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541B46">
        <w:trPr>
          <w:trHeight w:val="76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6B96" w:rsidRPr="00C052B9" w:rsidRDefault="007E6B9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B96" w:rsidRPr="00C052B9" w:rsidRDefault="007E6B9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правовой статус юридического лица по законодательству государства, где создано это юридическое лицо.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2F7CA0" w:rsidRPr="00C052B9" w:rsidRDefault="002F7CA0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Документы, составленные на иностранном языке предоставляются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с заверенным в установленном порядке (нотариально) переводом на русский язык.</w:t>
            </w:r>
          </w:p>
          <w:p w:rsidR="002F7CA0" w:rsidRPr="00C052B9" w:rsidRDefault="002F7CA0" w:rsidP="006552B5">
            <w:pPr>
              <w:spacing w:before="60" w:after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 должны быть:</w:t>
            </w:r>
          </w:p>
          <w:p w:rsidR="002F7CA0" w:rsidRPr="00C052B9" w:rsidRDefault="002F7CA0" w:rsidP="001C4977">
            <w:pPr>
              <w:numPr>
                <w:ilvl w:val="0"/>
                <w:numId w:val="4"/>
              </w:numPr>
              <w:tabs>
                <w:tab w:val="left" w:pos="384"/>
              </w:tabs>
              <w:spacing w:after="0" w:line="240" w:lineRule="auto"/>
              <w:ind w:left="0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легализованы в посольстве/консульстве РФ в иностранном государстве либо посольстве/консульстве иностранного государства в РФ, резидентом которого является юридическое лицо; </w:t>
            </w:r>
          </w:p>
          <w:p w:rsidR="002F7CA0" w:rsidRPr="00C052B9" w:rsidRDefault="002F7CA0" w:rsidP="001C4977">
            <w:pPr>
              <w:numPr>
                <w:ilvl w:val="0"/>
                <w:numId w:val="4"/>
              </w:numPr>
              <w:tabs>
                <w:tab w:val="left" w:pos="384"/>
              </w:tabs>
              <w:spacing w:after="0" w:line="240" w:lineRule="auto"/>
              <w:ind w:left="0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либо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апостилированы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 xml:space="preserve"> (в случае, если государство, резидентом которого является юридическое лицо, участвует в Гаагской конвенции, отменяющей требование легализации иностранных официальных документов от 05.10.1961); </w:t>
            </w:r>
          </w:p>
          <w:p w:rsidR="007E6B96" w:rsidRPr="00C052B9" w:rsidRDefault="002F7CA0" w:rsidP="001C4977">
            <w:pPr>
              <w:pStyle w:val="aa"/>
              <w:numPr>
                <w:ilvl w:val="0"/>
                <w:numId w:val="4"/>
              </w:numPr>
              <w:tabs>
                <w:tab w:val="left" w:pos="384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либо заверены </w:t>
            </w: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нотариально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 xml:space="preserve"> либо органом, выдавшим документ, в случае если юридическое лицо, является резидентом государства заключившего с РФ международный договор, предусматривающий взаимное признание документов, выданных официальными органами государств, без проведения процедуры легализации либо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апостилирования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 xml:space="preserve"> (в том числе государств –</w:t>
            </w:r>
            <w:r w:rsidR="00AC43E8" w:rsidRPr="00C052B9">
              <w:rPr>
                <w:rFonts w:ascii="AGOpus" w:hAnsi="AGOpus"/>
                <w:sz w:val="20"/>
                <w:szCs w:val="20"/>
              </w:rPr>
              <w:t xml:space="preserve"> </w:t>
            </w:r>
            <w:r w:rsidRPr="00C052B9">
              <w:rPr>
                <w:rFonts w:ascii="AGOpus" w:hAnsi="AGOpus"/>
                <w:sz w:val="20"/>
                <w:szCs w:val="20"/>
              </w:rPr>
              <w:t xml:space="preserve">участников Конвенции о правовой помощи и правовых отношениях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погражданским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>, семейным и уголовным делам, подписанной в Минске 22.01.1993)</w:t>
            </w:r>
          </w:p>
        </w:tc>
      </w:tr>
      <w:tr w:rsidR="00C052B9" w:rsidRPr="00C052B9" w:rsidTr="00105850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6B96" w:rsidRPr="00C052B9" w:rsidRDefault="007E6B9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B96" w:rsidRPr="00C052B9" w:rsidRDefault="007E6B9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государственную регистрацию юридического лица или иностранной структуры без образования юридического лица, налоговую регистрацию по месту его (ее) нахождения, полномочия руководителей юридического лица, полномочия и состав коллегиальных органов управления юридического лица, структуру и персональный состав органов управления иностранной структуры без образования юридического лица.</w:t>
            </w:r>
            <w:proofErr w:type="gramEnd"/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E6B96" w:rsidRPr="00C052B9" w:rsidRDefault="007E6B9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05850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6B96" w:rsidRPr="00C052B9" w:rsidRDefault="007E6B9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B96" w:rsidRPr="00C052B9" w:rsidRDefault="007E6B9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содержащие регистрационный номер (номера),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 - для иностранной структуры без образования юридического лица (при наличии).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E6B96" w:rsidRPr="00C052B9" w:rsidRDefault="007E6B9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05850">
        <w:trPr>
          <w:trHeight w:val="1036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25644" w:rsidRPr="00C052B9" w:rsidRDefault="00525644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5644" w:rsidRPr="00C052B9" w:rsidRDefault="00525644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Лицензия (разрешение, патент) на право осуществления деятельности, подлежащей лицензированию, в случае если данная лицензия имеет непосредственное отношение к заключению договора соответствующего вида.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525644" w:rsidRPr="00C052B9" w:rsidRDefault="00525644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105850">
        <w:trPr>
          <w:trHeight w:val="980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25644" w:rsidRPr="00C052B9" w:rsidRDefault="00525644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5644" w:rsidRPr="00C052B9" w:rsidRDefault="00525644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статус обособленного подразделения юридического лица по законодательству государства, где создано это юридическое лицо, или определяющие статус отделения иностранной некоммерческой неправительственной организации.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525644" w:rsidRPr="00C052B9" w:rsidRDefault="00525644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1B46">
        <w:trPr>
          <w:trHeight w:val="1110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1B46" w:rsidRPr="00C052B9" w:rsidRDefault="00541B4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B46" w:rsidRPr="00C052B9" w:rsidRDefault="00541B4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541B46" w:rsidRPr="00C052B9" w:rsidRDefault="00541B46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1B46">
        <w:trPr>
          <w:trHeight w:val="74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1B46" w:rsidRPr="00C052B9" w:rsidRDefault="00541B4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B46" w:rsidRPr="00C052B9" w:rsidRDefault="00541B4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юридического лица.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1B46" w:rsidRPr="00C052B9" w:rsidRDefault="00541B46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C052B9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1B46" w:rsidRPr="00C052B9" w:rsidRDefault="00541B4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с образцами подписей и оттиска печати</w:t>
            </w:r>
          </w:p>
          <w:p w:rsidR="00541B46" w:rsidRPr="00C052B9" w:rsidRDefault="00541B4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545BB6" w:rsidRPr="00C052B9" w:rsidRDefault="00541B4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 образцов подписей лиц, уполномоченных распоряжаться денежными средствами, находящимися на счете.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C052B9" w:rsidRDefault="004D5227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Подлинность собственноручных подписей лиц, наделенных правом подписи, может быть засвидетельствована нотариально. Карточка с образцами подписей предоставляется в оригинале или в нотариальной копии.</w:t>
            </w: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Клиента на учет в налоговом органе на территории РФ, выданное после 01.10.2003 и до 24.12.2010 (присвоение кода иностранной организации – «КИО»).</w:t>
            </w:r>
          </w:p>
          <w:p w:rsidR="00AC43E8" w:rsidRPr="00C052B9" w:rsidRDefault="00AC43E8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Клиента на учет в налоговом органе по месту его нахождения, выданное после 24.12.2010</w:t>
            </w:r>
            <w:r w:rsidR="004D522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(сертификат налогового </w:t>
            </w:r>
            <w:proofErr w:type="spellStart"/>
            <w:r w:rsidR="004D522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резидентства</w:t>
            </w:r>
            <w:proofErr w:type="spellEnd"/>
            <w:r w:rsidR="004D522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</w:t>
            </w:r>
          </w:p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предоставляются в </w:t>
            </w:r>
            <w:r w:rsidR="00837907"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Компанию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одним из следующих способов:</w:t>
            </w:r>
          </w:p>
          <w:p w:rsidR="00AC43E8" w:rsidRPr="00C052B9" w:rsidRDefault="00AC43E8" w:rsidP="001C4977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AC43E8" w:rsidRPr="00C052B9" w:rsidRDefault="00AC43E8" w:rsidP="001C4977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нотариально заверенной копии</w:t>
            </w:r>
          </w:p>
          <w:p w:rsidR="00AC43E8" w:rsidRPr="00C052B9" w:rsidRDefault="00AC43E8" w:rsidP="001C4977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заверенные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 xml:space="preserve"> Клиентом.</w:t>
            </w: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Свидетельства об аккредитации филиала либо представительства иностранного юридического лица, выданного федеральным органом исполнительной власти, уполномоченным Правительством Российской Федерации на аккредитацию филиалов, представительств иностранных юридических лиц, выданные до 01.01.2017 (при наличии).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C052B9" w:rsidRDefault="00AC43E8" w:rsidP="0083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подтверждающие местонахождение Клиента, его постоянно действующего органа управления, иного органа или лица, которые имеют право действовать от имени Клиента без доверенности </w:t>
            </w:r>
            <w:r w:rsidR="0083790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D522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реестра компаний, сертификат о зарегистрированном офисе, </w:t>
            </w:r>
            <w:r w:rsidR="0083790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письмо-уведомление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C43E8" w:rsidRPr="00C052B9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Информацию о месте ведения основной деятельности иностранной структуры без образования юридического лица.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</w:t>
            </w:r>
            <w:r w:rsidR="00084BA5"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предоставляются в Компанию в оригинале на фирменном бланке юридического лица</w:t>
            </w: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Финансовый отчет за последний отчетный период (указать государственное учреждение, в которое предоставлен финансовый отчет, а также сведения об общедоступном источнике информации (если имеется), содержащем финансовый отчет).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Информацию о составе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 и доверительного собственника (управляющего) - в отношении трастов и иных иностранных структур без образования юридического лица с аналогичной структурой или функцией.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545BB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Calibri" w:hAnsi="AGOpus" w:cs="AGOpus"/>
                <w:iCs/>
                <w:sz w:val="20"/>
                <w:szCs w:val="20"/>
              </w:rPr>
              <w:t>Информационное сообщение о присвоении Клиенту международным рейтинговым агентством рейтинга долгосрочной кредитоспособности или национальным рейтинговым агентством - рейтинга кредитоспособности (подтверждении или пересмотре этого рейтинга).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tabs>
                <w:tab w:val="left" w:pos="291"/>
              </w:tabs>
              <w:spacing w:before="60" w:after="0" w:line="240" w:lineRule="auto"/>
              <w:ind w:left="34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Предоставляются в Компанию одним из следующих способов:</w:t>
            </w:r>
          </w:p>
          <w:p w:rsidR="001D20A3" w:rsidRPr="00C052B9" w:rsidRDefault="001D20A3" w:rsidP="001C4977">
            <w:pPr>
              <w:numPr>
                <w:ilvl w:val="0"/>
                <w:numId w:val="2"/>
              </w:numPr>
              <w:tabs>
                <w:tab w:val="left" w:pos="291"/>
              </w:tabs>
              <w:spacing w:after="0" w:line="240" w:lineRule="auto"/>
              <w:ind w:left="34" w:firstLine="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в оригинале;</w:t>
            </w:r>
          </w:p>
          <w:p w:rsidR="001D20A3" w:rsidRPr="00C052B9" w:rsidRDefault="001D20A3" w:rsidP="001C4977">
            <w:pPr>
              <w:numPr>
                <w:ilvl w:val="0"/>
                <w:numId w:val="2"/>
              </w:numPr>
              <w:tabs>
                <w:tab w:val="left" w:pos="291"/>
              </w:tabs>
              <w:spacing w:after="0" w:line="240" w:lineRule="auto"/>
              <w:ind w:left="34" w:firstLine="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заверенное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Клиентом;</w:t>
            </w:r>
          </w:p>
          <w:p w:rsidR="001D20A3" w:rsidRPr="00C052B9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путем указания адреса размещения в сети Интернет</w:t>
            </w:r>
          </w:p>
        </w:tc>
      </w:tr>
      <w:tr w:rsidR="00C052B9" w:rsidRPr="00C052B9" w:rsidTr="00545BB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юридического лица:</w:t>
            </w:r>
          </w:p>
          <w:p w:rsidR="001D20A3" w:rsidRPr="00C052B9" w:rsidRDefault="001D20A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1D20A3" w:rsidRPr="00C052B9" w:rsidRDefault="001D20A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юридическое лицо, ранее находился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1D20A3" w:rsidRPr="00C052B9" w:rsidRDefault="001D20A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D20A3" w:rsidRPr="00C052B9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D20A3" w:rsidRPr="00C052B9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545BB6">
        <w:trPr>
          <w:trHeight w:val="112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C052B9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C052B9" w:rsidRDefault="001D20A3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0C1468" w:rsidRPr="00C052B9" w:rsidRDefault="000C1468" w:rsidP="000C1468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 w:rsidRPr="00C052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1C4977" w:rsidRPr="00C052B9" w:rsidRDefault="001C4977" w:rsidP="001C497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юридическим лицом, созданным в соответствии с законодательством иностранных государств и иностранных структур без образования юридического лица,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 имеет право затребовать дополнительные подтверждающие документы.</w:t>
      </w:r>
    </w:p>
    <w:p w:rsidR="001C4977" w:rsidRPr="00C052B9" w:rsidRDefault="001C4977" w:rsidP="001C497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>Юридические лица, созданные в соответствии с законодательством иностранных государств и иностранные структуры без образования юридического лица, несут ответственность за достоверность представленных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 xml:space="preserve">» документов при </w:t>
      </w:r>
      <w:r w:rsidR="008A13BE" w:rsidRPr="00C052B9">
        <w:rPr>
          <w:rFonts w:ascii="Times New Roman" w:hAnsi="Times New Roman" w:cs="Times New Roman"/>
          <w:sz w:val="20"/>
          <w:szCs w:val="20"/>
        </w:rPr>
        <w:t xml:space="preserve">заключении и </w:t>
      </w:r>
      <w:r w:rsidRPr="00C052B9">
        <w:rPr>
          <w:rFonts w:ascii="Times New Roman" w:hAnsi="Times New Roman" w:cs="Times New Roman"/>
          <w:sz w:val="20"/>
          <w:szCs w:val="20"/>
        </w:rPr>
        <w:t>исполнении Договора об оказании услуг на финансовых рынках (договор присоединения) для юридических лиц (Приложение № 1-б или Приложение № 1-б-ДС) к Регламенту).</w:t>
      </w:r>
      <w:proofErr w:type="gramEnd"/>
    </w:p>
    <w:p w:rsidR="00B03D9D" w:rsidRPr="00C052B9" w:rsidRDefault="001C4977" w:rsidP="001C497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052B9">
        <w:rPr>
          <w:rFonts w:ascii="Times New Roman" w:hAnsi="Times New Roman" w:cs="Times New Roman"/>
          <w:sz w:val="20"/>
          <w:szCs w:val="20"/>
        </w:rPr>
        <w:t>Документы, предоставляемые юридическими лицами, созданными в</w:t>
      </w:r>
      <w:r w:rsidR="008A13BE" w:rsidRPr="00C052B9">
        <w:rPr>
          <w:rFonts w:ascii="Times New Roman" w:hAnsi="Times New Roman" w:cs="Times New Roman"/>
          <w:sz w:val="20"/>
          <w:szCs w:val="20"/>
        </w:rPr>
        <w:t xml:space="preserve"> </w:t>
      </w:r>
      <w:r w:rsidRPr="00C052B9">
        <w:rPr>
          <w:rFonts w:ascii="Times New Roman" w:hAnsi="Times New Roman" w:cs="Times New Roman"/>
          <w:sz w:val="20"/>
          <w:szCs w:val="20"/>
        </w:rPr>
        <w:t>соответствии с законодательством иностранных государств и иностранными структурами без образования юридического лица, должны быть действительны на дату предъявления.</w:t>
      </w:r>
      <w:r w:rsidR="00B03D9D" w:rsidRPr="00C052B9">
        <w:rPr>
          <w:rFonts w:ascii="Times New Roman" w:hAnsi="Times New Roman" w:cs="Times New Roman"/>
          <w:sz w:val="20"/>
          <w:szCs w:val="20"/>
        </w:rPr>
        <w:br w:type="page"/>
      </w:r>
    </w:p>
    <w:p w:rsidR="00B03D9D" w:rsidRPr="00C052B9" w:rsidRDefault="00B03D9D" w:rsidP="00B03D9D">
      <w:pPr>
        <w:pStyle w:val="1"/>
        <w:rPr>
          <w:i/>
          <w:color w:val="auto"/>
        </w:rPr>
      </w:pPr>
      <w:bookmarkStart w:id="9" w:name="_Toc88660999"/>
      <w:r w:rsidRPr="00C052B9">
        <w:rPr>
          <w:color w:val="auto"/>
        </w:rPr>
        <w:t>Перечень документов, предоставляемых физическими лицами</w:t>
      </w:r>
      <w:r w:rsidR="007E6039" w:rsidRPr="00C052B9">
        <w:rPr>
          <w:color w:val="auto"/>
        </w:rPr>
        <w:t> </w:t>
      </w:r>
      <w:r w:rsidRPr="00C052B9">
        <w:rPr>
          <w:color w:val="auto"/>
        </w:rPr>
        <w:t>-</w:t>
      </w:r>
      <w:r w:rsidR="007E6039" w:rsidRPr="00C052B9">
        <w:rPr>
          <w:color w:val="auto"/>
        </w:rPr>
        <w:t> </w:t>
      </w:r>
      <w:r w:rsidRPr="00C052B9">
        <w:rPr>
          <w:color w:val="auto"/>
        </w:rPr>
        <w:t>гражданами Российской Федерации 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осуществления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деятельности по управлению ценными бумагами</w:t>
      </w:r>
      <w:bookmarkEnd w:id="9"/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8"/>
        <w:gridCol w:w="5505"/>
        <w:gridCol w:w="8"/>
        <w:gridCol w:w="3502"/>
        <w:gridCol w:w="10"/>
      </w:tblGrid>
      <w:tr w:rsidR="00C052B9" w:rsidRPr="00C052B9" w:rsidTr="00BC6A82">
        <w:trPr>
          <w:tblHeader/>
        </w:trPr>
        <w:tc>
          <w:tcPr>
            <w:tcW w:w="284" w:type="pct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B03D9D" w:rsidRPr="00C052B9" w:rsidRDefault="00B03D9D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B03D9D" w:rsidRPr="00C052B9" w:rsidRDefault="00B03D9D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3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B03D9D" w:rsidRPr="00C052B9" w:rsidRDefault="00B03D9D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F66314">
        <w:trPr>
          <w:gridAfter w:val="1"/>
          <w:wAfter w:w="5" w:type="pct"/>
          <w:trHeight w:val="286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F44DA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F4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Заявление на заключение Договора доверительного управления ценными бумагами и денежными средствами Учредителя управления (договора присоединения)</w:t>
            </w:r>
            <w:r w:rsidR="00203F1B"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(Приложение № 9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осуществления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деятельности по управлению ценными бумагами (далее – Регламент)</w:t>
            </w:r>
            <w:proofErr w:type="gramEnd"/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BC6A82" w:rsidRPr="00C052B9" w:rsidRDefault="00BC6A82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физическим лицам в Компании;</w:t>
            </w:r>
          </w:p>
          <w:p w:rsidR="00BC6A82" w:rsidRPr="00C052B9" w:rsidRDefault="00BC6A82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4" w:history="1"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C052B9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C052B9" w:rsidRPr="00C052B9" w:rsidTr="00BF44DA">
        <w:trPr>
          <w:gridAfter w:val="1"/>
          <w:wAfter w:w="5" w:type="pct"/>
          <w:trHeight w:val="286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F44DA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F4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 к Регламенту)</w:t>
            </w:r>
          </w:p>
          <w:p w:rsidR="00BC6A82" w:rsidRPr="00C052B9" w:rsidRDefault="00BC6A82" w:rsidP="00B03D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BC6A82" w:rsidRPr="00C052B9" w:rsidRDefault="00BC6A82" w:rsidP="00CC0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РДУ-1-а-ДС к Регламенту)</w:t>
            </w:r>
          </w:p>
          <w:p w:rsidR="00BC6A82" w:rsidRPr="00C052B9" w:rsidRDefault="00BC6A82" w:rsidP="00B03D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BC6A82" w:rsidRPr="00C052B9" w:rsidRDefault="00BC6A82" w:rsidP="00CC0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– договор на ведение индивидуального инвестиционного счета (Приложение № РДУ-1-а-ИИС к Регламенту)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Соглашение о стратегии доверительного управления (Приложение № РДУ-3 к Регламенту)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Анкета для определения инвестиционного профиля клиента (Приложение № 1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(справка) об инвестиционном профиле клиента</w:t>
            </w:r>
          </w:p>
          <w:p w:rsidR="00BC6A82" w:rsidRPr="00C052B9" w:rsidRDefault="00BC6A82" w:rsidP="00F36A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№ 2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  <w:trHeight w:val="1531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C6A82" w:rsidRPr="00C052B9" w:rsidRDefault="00BC6A82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BC6A82" w:rsidRPr="00C052B9" w:rsidRDefault="00BC6A82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клиента физического лица;</w:t>
            </w:r>
          </w:p>
          <w:p w:rsidR="00BC6A82" w:rsidRPr="00C052B9" w:rsidRDefault="00BC6A82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(физическое лицо) (при наличии);</w:t>
            </w:r>
          </w:p>
          <w:p w:rsidR="00BC6A82" w:rsidRPr="00C052B9" w:rsidRDefault="00BC6A82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BC6A82" w:rsidRPr="00C052B9" w:rsidRDefault="00BC6A82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(заполняется, если </w:t>
            </w:r>
            <w:proofErr w:type="spell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является иное физическое лицо);</w:t>
            </w:r>
          </w:p>
          <w:p w:rsidR="00BC6A82" w:rsidRPr="00C052B9" w:rsidRDefault="00BC6A82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физического лица, действующего от имени и в интересах или за счет клиента (при наличии)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C6A82" w:rsidRPr="00C052B9" w:rsidRDefault="00BC6A82" w:rsidP="00B0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  <w:trHeight w:val="281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</w:t>
            </w:r>
            <w:r w:rsidR="00F66314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настоящего </w:t>
            </w:r>
            <w:r w:rsidR="00FB0CC7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Перечня:</w:t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9"/>
            </w:r>
          </w:p>
        </w:tc>
      </w:tr>
      <w:tr w:rsidR="00C052B9" w:rsidRPr="00C052B9" w:rsidTr="00BF44DA">
        <w:trPr>
          <w:gridAfter w:val="1"/>
          <w:wAfter w:w="5" w:type="pct"/>
          <w:trHeight w:val="1322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 (при наличии)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B03D9D" w:rsidRPr="00C052B9" w:rsidRDefault="00B03D9D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B03D9D" w:rsidRPr="00C052B9" w:rsidRDefault="00B03D9D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копии;</w:t>
            </w:r>
          </w:p>
          <w:p w:rsidR="00B03D9D" w:rsidRPr="00C052B9" w:rsidRDefault="00B03D9D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виде.</w:t>
            </w:r>
          </w:p>
        </w:tc>
      </w:tr>
      <w:tr w:rsidR="00C052B9" w:rsidRPr="00C052B9" w:rsidTr="00BF44DA">
        <w:trPr>
          <w:gridAfter w:val="1"/>
          <w:wAfter w:w="5" w:type="pct"/>
          <w:trHeight w:val="1322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Страховое свидетельство обязательного пенсионного страхования (СНИЛС) (при наличии)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B03D9D" w:rsidRPr="00C052B9" w:rsidRDefault="00B03D9D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B03D9D" w:rsidRPr="00C052B9" w:rsidRDefault="00B03D9D" w:rsidP="00B03D9D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BF44DA">
        <w:trPr>
          <w:gridAfter w:val="1"/>
          <w:wAfter w:w="5" w:type="pct"/>
          <w:trHeight w:val="1127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pStyle w:val="aa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при необходимости, на основании отдельного запроса Компании.</w:t>
            </w:r>
          </w:p>
        </w:tc>
      </w:tr>
      <w:tr w:rsidR="00C052B9" w:rsidRPr="00C052B9" w:rsidTr="00BF44DA">
        <w:trPr>
          <w:gridAfter w:val="1"/>
          <w:wAfter w:w="5" w:type="pct"/>
          <w:trHeight w:val="704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физического лица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0"/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  <w:trHeight w:val="2099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физического лица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1"/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отзывы от других клиентов Компании и (или) </w:t>
            </w:r>
          </w:p>
          <w:p w:rsidR="00B03D9D" w:rsidRPr="00C052B9" w:rsidRDefault="00B03D9D" w:rsidP="00B03D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других организаций, в которых физическое лицо ранее находилось или находится на обслуживании, с информацией этих организаций об оценке деловой репутации данного лица.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44DA">
        <w:trPr>
          <w:gridAfter w:val="1"/>
          <w:wAfter w:w="5" w:type="pct"/>
          <w:trHeight w:val="930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030275">
            <w:pPr>
              <w:pStyle w:val="aa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3D9D" w:rsidRPr="00C052B9" w:rsidRDefault="00B03D9D" w:rsidP="00B03D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03D9D" w:rsidRPr="00C052B9" w:rsidRDefault="00B03D9D" w:rsidP="00B03D9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3D9D" w:rsidRPr="00C052B9" w:rsidRDefault="00B03D9D" w:rsidP="00B03D9D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 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B03D9D" w:rsidRPr="00C052B9" w:rsidRDefault="00B03D9D" w:rsidP="00B03D9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BC6A82" w:rsidRPr="00C052B9" w:rsidRDefault="00B03D9D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Физическое лицо несет ответственность за достоверность представленных АО ИФК «</w:t>
      </w:r>
      <w:proofErr w:type="spell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Солид</w:t>
      </w:r>
      <w:proofErr w:type="spellEnd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документов, при 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заключении и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исполнении </w:t>
      </w:r>
      <w:r w:rsidR="00BC6A82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 или Договора доверительного управления ценными бумагами и денежными средствами Учредителя управления (договор присоединения) – договор на ведение индивидуального инвестиционного счета (Приложение № РДУ-1-а-ИИС к Регламенту).</w:t>
      </w:r>
      <w:proofErr w:type="gramEnd"/>
    </w:p>
    <w:p w:rsidR="006552B5" w:rsidRPr="00C052B9" w:rsidRDefault="00B03D9D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физическим лицом</w:t>
      </w:r>
      <w:r w:rsidR="008A13BE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должны быть действительны на дату предъявления.</w:t>
      </w:r>
    </w:p>
    <w:p w:rsidR="00BC6A82" w:rsidRPr="00C052B9" w:rsidRDefault="00BC6A82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BC6A82" w:rsidRPr="00C052B9" w:rsidRDefault="00BC6A82" w:rsidP="00BC6A82">
      <w:pPr>
        <w:pStyle w:val="1"/>
        <w:rPr>
          <w:i/>
          <w:color w:val="auto"/>
        </w:rPr>
      </w:pPr>
      <w:bookmarkStart w:id="10" w:name="_Toc88661000"/>
      <w:r w:rsidRPr="00C052B9">
        <w:rPr>
          <w:color w:val="auto"/>
        </w:rPr>
        <w:t>Перечень документов, предоставляемых физическими лицами -</w:t>
      </w:r>
      <w:r w:rsidR="007E6039" w:rsidRPr="00C052B9">
        <w:rPr>
          <w:color w:val="auto"/>
        </w:rPr>
        <w:t> </w:t>
      </w:r>
      <w:r w:rsidRPr="00C052B9">
        <w:rPr>
          <w:color w:val="auto"/>
        </w:rPr>
        <w:t>иностранными гражданами или лицами без гражданства 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осуществления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деятельности по управлению ценными бумагами</w:t>
      </w:r>
      <w:bookmarkEnd w:id="1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67"/>
        <w:gridCol w:w="8"/>
        <w:gridCol w:w="3338"/>
        <w:gridCol w:w="23"/>
      </w:tblGrid>
      <w:tr w:rsidR="00C052B9" w:rsidRPr="00C052B9" w:rsidTr="007E6039">
        <w:trPr>
          <w:tblHeader/>
        </w:trPr>
        <w:tc>
          <w:tcPr>
            <w:tcW w:w="279" w:type="pct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BC6A82" w:rsidRPr="00C052B9" w:rsidRDefault="00BC6A82" w:rsidP="00D339E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65" w:type="pct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BC6A82" w:rsidRPr="00C052B9" w:rsidRDefault="00BC6A82" w:rsidP="007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756" w:type="pct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BC6A82" w:rsidRPr="00C052B9" w:rsidRDefault="00BC6A82" w:rsidP="007E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7E6039">
        <w:tc>
          <w:tcPr>
            <w:tcW w:w="279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заключение Договора доверительного управления ценными бумагами и денежными средствами Учредителя управления (договора присоединения) (Приложение № 9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Регламенту осуществления АО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деятельности по управлению ценными бумагами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Регламент)</w:t>
            </w:r>
            <w:proofErr w:type="gramEnd"/>
          </w:p>
        </w:tc>
        <w:tc>
          <w:tcPr>
            <w:tcW w:w="1756" w:type="pct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Бланки для оформления документов:</w:t>
            </w:r>
          </w:p>
          <w:p w:rsidR="00803F69" w:rsidRPr="00C052B9" w:rsidRDefault="00803F69" w:rsidP="00777785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выдаются физическим лицам в Компании;</w:t>
            </w:r>
          </w:p>
          <w:p w:rsidR="00803F69" w:rsidRPr="00C052B9" w:rsidRDefault="00803F69" w:rsidP="00777785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размещены в информационно-телекоммуникационной сети Интернет на официальном сайте Компании https://solidbroker.ru (далее – WEB-сайт Компании» в разделе «Документы».</w:t>
            </w:r>
            <w:proofErr w:type="gramEnd"/>
          </w:p>
        </w:tc>
      </w:tr>
      <w:tr w:rsidR="00C052B9" w:rsidRPr="00C052B9" w:rsidTr="00777785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 к Регламенту)</w:t>
            </w:r>
          </w:p>
          <w:p w:rsidR="00803F69" w:rsidRPr="00C052B9" w:rsidRDefault="00803F69" w:rsidP="0077778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803F69" w:rsidRPr="00C052B9" w:rsidRDefault="00803F69" w:rsidP="0077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РДУ-1-а-ДС к Регламенту)</w:t>
            </w:r>
          </w:p>
          <w:p w:rsidR="00803F69" w:rsidRPr="00C052B9" w:rsidRDefault="00803F69" w:rsidP="0077778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803F69" w:rsidRPr="00C052B9" w:rsidRDefault="00803F69" w:rsidP="00777785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– договор на ведение индивидуального инвестиционного счета (Приложение № РДУ-1-а-ИИС к Регламенту)</w:t>
            </w:r>
          </w:p>
        </w:tc>
        <w:tc>
          <w:tcPr>
            <w:tcW w:w="1756" w:type="pct"/>
            <w:gridSpan w:val="2"/>
            <w:vMerge/>
            <w:tcBorders>
              <w:left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65503E"/>
        </w:tc>
      </w:tr>
      <w:tr w:rsidR="00C052B9" w:rsidRPr="00C052B9" w:rsidTr="00777785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Соглашение о стратегии доверительного управления (Приложение № РДУ-3 к Регламенту)</w:t>
            </w:r>
          </w:p>
        </w:tc>
        <w:tc>
          <w:tcPr>
            <w:tcW w:w="1756" w:type="pct"/>
            <w:gridSpan w:val="2"/>
            <w:vMerge/>
            <w:tcBorders>
              <w:left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65503E"/>
        </w:tc>
      </w:tr>
      <w:tr w:rsidR="00C052B9" w:rsidRPr="00C052B9" w:rsidTr="00777785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Анкета для определения инвестиционного профиля клиента (Приложение № 1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pct"/>
            <w:gridSpan w:val="2"/>
            <w:vMerge/>
            <w:tcBorders>
              <w:left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65503E"/>
        </w:tc>
      </w:tr>
      <w:tr w:rsidR="00C052B9" w:rsidRPr="00C052B9" w:rsidTr="00777785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77778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(справка) об инвестиционном профиле клиента (Приложение № 2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pct"/>
            <w:gridSpan w:val="2"/>
            <w:vMerge/>
            <w:tcBorders>
              <w:left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65503E"/>
        </w:tc>
      </w:tr>
      <w:tr w:rsidR="00C052B9" w:rsidRPr="00C052B9" w:rsidTr="00777785"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803F69" w:rsidRPr="00C052B9" w:rsidRDefault="00803F69" w:rsidP="00803F69">
            <w:pPr>
              <w:tabs>
                <w:tab w:val="left" w:pos="523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803F69" w:rsidRPr="00C052B9" w:rsidRDefault="00803F69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клиента физического лица;</w:t>
            </w:r>
          </w:p>
          <w:p w:rsidR="00803F69" w:rsidRPr="00C052B9" w:rsidRDefault="00803F69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(физическое лицо) (при наличии);</w:t>
            </w:r>
          </w:p>
          <w:p w:rsidR="00803F69" w:rsidRPr="00C052B9" w:rsidRDefault="00803F69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803F69" w:rsidRPr="00C052B9" w:rsidRDefault="00803F69" w:rsidP="00803F69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(заполняется, если </w:t>
            </w:r>
            <w:proofErr w:type="spellStart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является иное физическое лицо);</w:t>
            </w:r>
          </w:p>
          <w:p w:rsidR="00803F69" w:rsidRPr="00C052B9" w:rsidRDefault="00803F69" w:rsidP="00803F69">
            <w:pPr>
              <w:spacing w:after="60" w:line="240" w:lineRule="auto"/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физического лица, действующего от имени и в интересах или за счет клиента (при наличии)</w:t>
            </w:r>
          </w:p>
        </w:tc>
        <w:tc>
          <w:tcPr>
            <w:tcW w:w="1756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3F69" w:rsidRPr="00C052B9" w:rsidRDefault="00803F69" w:rsidP="0065503E"/>
        </w:tc>
      </w:tr>
      <w:tr w:rsidR="00C052B9" w:rsidRPr="00C052B9" w:rsidTr="00777785">
        <w:trPr>
          <w:gridAfter w:val="1"/>
          <w:wAfter w:w="12" w:type="pct"/>
          <w:trHeight w:val="28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6 настоящего раздела Перечня: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иностранных граждан: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иностранного гражданина.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лиц без гражданства: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временное проживание, вид на жительство;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беженца, свидетельство о рассмотрении ходатайства о признании беженцем на территории Российской Федерации по существу;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      </w:r>
          </w:p>
        </w:tc>
        <w:tc>
          <w:tcPr>
            <w:tcW w:w="174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  <w:p w:rsidR="00803F69" w:rsidRPr="00C052B9" w:rsidRDefault="00803F69" w:rsidP="00D339E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составленные полностью или в части на иностранном языке, представляются в Компанию с переводом на русский язык.</w:t>
            </w:r>
          </w:p>
          <w:p w:rsidR="00803F69" w:rsidRPr="00C052B9" w:rsidRDefault="00803F69" w:rsidP="00D339E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Верность перевода либо подлинность подписи переводчика должны быть нотариально засвидетельствованы в порядке, установленном законодательством Российской Федерации о нотариате.</w:t>
            </w:r>
          </w:p>
        </w:tc>
      </w:tr>
      <w:tr w:rsidR="00C052B9" w:rsidRPr="00C052B9" w:rsidTr="00777785">
        <w:trPr>
          <w:gridAfter w:val="1"/>
          <w:wAfter w:w="12" w:type="pct"/>
          <w:trHeight w:val="28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иностранного гражданина или лица без гражданства на пребывание (проживание) в Российской Федерации (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если наличие таких документов обязательно в соответствии с международными договорами Российской Федерации и законодательством Российской Федерации)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777785">
        <w:trPr>
          <w:gridAfter w:val="1"/>
          <w:wAfter w:w="12" w:type="pct"/>
          <w:trHeight w:val="1322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 (при наличии).</w:t>
            </w:r>
          </w:p>
        </w:tc>
        <w:tc>
          <w:tcPr>
            <w:tcW w:w="174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копии;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виде.</w:t>
            </w:r>
          </w:p>
        </w:tc>
      </w:tr>
      <w:tr w:rsidR="00C052B9" w:rsidRPr="00C052B9" w:rsidTr="00777785">
        <w:trPr>
          <w:gridAfter w:val="1"/>
          <w:wAfter w:w="12" w:type="pct"/>
          <w:trHeight w:val="1322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Страховое свидетельство обязательного пенсионного страхования (СНИЛС) (при наличии)</w:t>
            </w:r>
          </w:p>
        </w:tc>
        <w:tc>
          <w:tcPr>
            <w:tcW w:w="174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803F69" w:rsidRPr="00C052B9" w:rsidRDefault="00803F69" w:rsidP="00D339E0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777785">
        <w:trPr>
          <w:gridAfter w:val="1"/>
          <w:wAfter w:w="12" w:type="pct"/>
          <w:trHeight w:val="1127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748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предоставляются при необходимости, на основании отдельного запроса Компании. </w:t>
            </w:r>
          </w:p>
        </w:tc>
      </w:tr>
      <w:tr w:rsidR="00C052B9" w:rsidRPr="00C052B9" w:rsidTr="00777785">
        <w:trPr>
          <w:gridAfter w:val="1"/>
          <w:wAfter w:w="12" w:type="pct"/>
          <w:trHeight w:val="704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B45032">
            <w:pPr>
              <w:pStyle w:val="aa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физического лица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2"/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77785">
        <w:trPr>
          <w:gridAfter w:val="1"/>
          <w:wAfter w:w="12" w:type="pct"/>
          <w:trHeight w:val="2099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физического лица: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3"/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клиентов Компании;</w:t>
            </w:r>
          </w:p>
          <w:p w:rsidR="00803F69" w:rsidRPr="00C052B9" w:rsidRDefault="00803F69" w:rsidP="00D339E0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организаций, в которых физическое лицо ранее находилось или находится на обслуживании, с информацией этих организаций об оценке деловой репутации данного лица.</w:t>
            </w:r>
          </w:p>
        </w:tc>
        <w:tc>
          <w:tcPr>
            <w:tcW w:w="1748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77785">
        <w:trPr>
          <w:gridAfter w:val="1"/>
          <w:wAfter w:w="12" w:type="pct"/>
          <w:trHeight w:val="930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F69" w:rsidRPr="00C052B9" w:rsidRDefault="00803F69" w:rsidP="00D33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748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03F69" w:rsidRPr="00C052B9" w:rsidRDefault="00803F69" w:rsidP="00D339E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5032" w:rsidRPr="00C052B9" w:rsidRDefault="00B45032" w:rsidP="00B4503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 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B45032" w:rsidRPr="00C052B9" w:rsidRDefault="00B45032" w:rsidP="00B4503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B45032" w:rsidRPr="00C052B9" w:rsidRDefault="00B45032" w:rsidP="00B4503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Физическое лицо несет ответственность за достоверность представленных АО ИФК «</w:t>
      </w:r>
      <w:proofErr w:type="spell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Солид</w:t>
      </w:r>
      <w:proofErr w:type="spellEnd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документовпри</w:t>
      </w:r>
      <w:proofErr w:type="spellEnd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заключении и исполнении 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 или Договора доверительного управления ценными бумагами и денежными средствами Учредителя управления (договор присоединения) – договор на ведение индивидуального инвестиционного счета (Приложение № РДУ-1-а-ИИС к Регламенту).</w:t>
      </w:r>
      <w:proofErr w:type="gramEnd"/>
    </w:p>
    <w:p w:rsidR="00BC6A82" w:rsidRPr="00C052B9" w:rsidRDefault="00B45032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физическим лицом, должны быть действительны на дату предъявления.</w:t>
      </w:r>
    </w:p>
    <w:p w:rsidR="00B45032" w:rsidRPr="00C052B9" w:rsidRDefault="00B45032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97E7D" w:rsidRPr="00C052B9" w:rsidRDefault="00897E7D" w:rsidP="007225A1">
      <w:pPr>
        <w:pStyle w:val="1"/>
        <w:rPr>
          <w:i/>
          <w:color w:val="auto"/>
        </w:rPr>
      </w:pPr>
      <w:bookmarkStart w:id="11" w:name="_Toc88661001"/>
      <w:r w:rsidRPr="00C052B9">
        <w:rPr>
          <w:rFonts w:eastAsia="Times New Roman" w:cs="Times New Roman"/>
          <w:color w:val="auto"/>
          <w:sz w:val="20"/>
          <w:szCs w:val="20"/>
          <w:lang w:eastAsia="ru-RU"/>
        </w:rPr>
        <w:t xml:space="preserve">Список документов, необходимых для получения физическим </w:t>
      </w:r>
      <w:r w:rsidR="00A220D6" w:rsidRPr="00C052B9">
        <w:rPr>
          <w:rFonts w:eastAsia="Times New Roman" w:cs="Times New Roman"/>
          <w:color w:val="auto"/>
          <w:sz w:val="20"/>
          <w:szCs w:val="20"/>
          <w:lang w:eastAsia="ru-RU"/>
        </w:rPr>
        <w:t xml:space="preserve">лицом вычета в виде расходов на </w:t>
      </w:r>
      <w:proofErr w:type="spellStart"/>
      <w:proofErr w:type="gramStart"/>
      <w:r w:rsidR="00A220D6" w:rsidRPr="00C052B9">
        <w:rPr>
          <w:color w:val="auto"/>
        </w:rPr>
        <w:t>на</w:t>
      </w:r>
      <w:proofErr w:type="spellEnd"/>
      <w:proofErr w:type="gramEnd"/>
      <w:r w:rsidR="00A220D6" w:rsidRPr="00C052B9">
        <w:rPr>
          <w:color w:val="auto"/>
        </w:rPr>
        <w:t xml:space="preserve"> приобретение ценных бумаг при зачислении ценных бумаг в счет имущества по договору, заключенному в рамках </w:t>
      </w:r>
      <w:r w:rsidR="00A220D6" w:rsidRPr="00C052B9">
        <w:rPr>
          <w:i/>
          <w:color w:val="auto"/>
        </w:rPr>
        <w:t>Регламента осуществления АО ИФК «</w:t>
      </w:r>
      <w:proofErr w:type="spellStart"/>
      <w:r w:rsidR="00A220D6" w:rsidRPr="00C052B9">
        <w:rPr>
          <w:i/>
          <w:color w:val="auto"/>
        </w:rPr>
        <w:t>Солид</w:t>
      </w:r>
      <w:proofErr w:type="spellEnd"/>
      <w:r w:rsidR="00A220D6" w:rsidRPr="00C052B9">
        <w:rPr>
          <w:i/>
          <w:color w:val="auto"/>
        </w:rPr>
        <w:t>» деятельности по управлению ценными бумагами</w:t>
      </w:r>
      <w:bookmarkEnd w:id="11"/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89"/>
        <w:gridCol w:w="21"/>
        <w:gridCol w:w="2980"/>
      </w:tblGrid>
      <w:tr w:rsidR="00C052B9" w:rsidRPr="00C052B9" w:rsidTr="007E6039">
        <w:trPr>
          <w:tblHeader/>
        </w:trPr>
        <w:tc>
          <w:tcPr>
            <w:tcW w:w="357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A220D6" w:rsidRPr="00C052B9" w:rsidRDefault="00A220D6" w:rsidP="00D3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58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A220D6" w:rsidRPr="00C052B9" w:rsidRDefault="00A220D6" w:rsidP="00D3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58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A220D6" w:rsidRPr="00C052B9" w:rsidRDefault="00A220D6" w:rsidP="00D3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7E6039">
        <w:tc>
          <w:tcPr>
            <w:tcW w:w="357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220D6" w:rsidRPr="00C052B9" w:rsidRDefault="00A220D6" w:rsidP="00E55EDE">
            <w:pPr>
              <w:pStyle w:val="aa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220D6" w:rsidRPr="00C052B9" w:rsidRDefault="000F01C6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на получение вычета в виде расходов на приобретение ценных бумаг при зачислении ценных бумаг в счет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по договору, заключенному в рамках Регламента осуществления АО ИФК «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» деятельности по управлению ценными бумагами</w:t>
            </w:r>
          </w:p>
        </w:tc>
        <w:tc>
          <w:tcPr>
            <w:tcW w:w="158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220D6" w:rsidRPr="00C052B9" w:rsidRDefault="000F01C6" w:rsidP="006D3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 предоставляется в Компанию в оригинале.</w:t>
            </w:r>
          </w:p>
        </w:tc>
      </w:tr>
      <w:tr w:rsidR="00C052B9" w:rsidRPr="00C052B9" w:rsidTr="007225A1"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220D6" w:rsidRPr="00C052B9" w:rsidRDefault="00A220D6" w:rsidP="00E55EDE">
            <w:pPr>
              <w:pStyle w:val="aa"/>
              <w:numPr>
                <w:ilvl w:val="0"/>
                <w:numId w:val="43"/>
              </w:numPr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При переводе ценных бумаг с собственного счета </w:t>
            </w:r>
            <w:r w:rsidR="00E55EDE" w:rsidRPr="00C052B9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Клиента</w:t>
            </w:r>
            <w:r w:rsidRPr="00C052B9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в системе ведения реестра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55EDE" w:rsidRPr="00C052B9" w:rsidRDefault="00E55EDE" w:rsidP="00E55EDE">
            <w:pPr>
              <w:pStyle w:val="aa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5EDE" w:rsidRPr="00C052B9" w:rsidRDefault="00E55EDE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Выписка (иной документ) о движении ценных бумаг по лицевому счету физического лица, открытому в системе ведения реестра, подтверждающая факт непрерывного владения ценными бумагами 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 даты приобретения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по дату перевода ценных бумаг в АО ИФК «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74" w:type="pct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E55EDE" w:rsidRPr="00C052B9" w:rsidRDefault="00E55EDE" w:rsidP="006D3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 предоставляется в Компанию в оригинале.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55EDE" w:rsidRPr="00C052B9" w:rsidRDefault="00E55EDE" w:rsidP="00E55EDE">
            <w:pPr>
              <w:pStyle w:val="aa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5EDE" w:rsidRPr="00C052B9" w:rsidRDefault="00E55EDE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произведенные расходы на приобретение ценных бумаг 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 даты приобретения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по дату перевода ценных бумаг в АО ИФК «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55EDE" w:rsidRPr="00C052B9" w:rsidRDefault="00E55EDE" w:rsidP="006D3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2B9" w:rsidRPr="00C052B9" w:rsidTr="007225A1">
        <w:trPr>
          <w:trHeight w:val="286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220D6" w:rsidRPr="00C052B9" w:rsidRDefault="008A1360" w:rsidP="00E55EDE">
            <w:pPr>
              <w:pStyle w:val="aa"/>
              <w:numPr>
                <w:ilvl w:val="0"/>
                <w:numId w:val="43"/>
              </w:numPr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При переводе ценных бумаг с собственного счета Клиента у стороннего участника рынка ценных бумаг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0627D9">
            <w:pPr>
              <w:pStyle w:val="aa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ОТЧЕ</w:t>
            </w: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–ы) стороннего участника рынка ценных бумаг за весь период, подтверждающий(–их) факт приобретения ценных бумаг и расходы на приобретение ценных бумаг </w:t>
            </w:r>
          </w:p>
        </w:tc>
        <w:tc>
          <w:tcPr>
            <w:tcW w:w="1574" w:type="pct"/>
            <w:vMerge w:val="restart"/>
            <w:tcBorders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предоставляется в Компанию в оригинале.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0627D9">
            <w:pPr>
              <w:pStyle w:val="a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 по счету депо (выписка со счета депо, справка, уведомление и т.п.), открытого Клиенту в стороннем депозитарии за весь период обслуживания у стороннего участника рынка ценных бумаг, подтверждающий факт непрерывного владения ценными бумагами и произведенные расходы за хранение ценных бумаг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0627D9">
            <w:pPr>
              <w:pStyle w:val="a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Справку о балансовой стоимости на дату перевода или расчет НДФЛ на дату подачи Клиентом Поручения на перевод ценных бумаг – оригинал (предоставляется в случае, если предоставление такой справки предусмотрено документооборотом стороннего участника рынка ценных бумаг)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0627D9">
            <w:pPr>
              <w:pStyle w:val="a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Иные документы (если имеются), подтверждающие произведенные расходы на приобретение ценных бумаг.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225A1">
        <w:trPr>
          <w:trHeight w:val="286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225A1" w:rsidRPr="00C052B9" w:rsidRDefault="007225A1" w:rsidP="007225A1">
            <w:pPr>
              <w:pStyle w:val="aa"/>
              <w:numPr>
                <w:ilvl w:val="0"/>
                <w:numId w:val="43"/>
              </w:numPr>
              <w:spacing w:before="60" w:after="6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При зачислении ценных бумаг на основании внебиржевого договора купли–продажи (без участия брокера)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7225A1">
            <w:pPr>
              <w:pStyle w:val="aa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факт совершения сделки с ценными бумагами (договоры купли–продажи, акты приема–передачи и т.п.)</w:t>
            </w:r>
          </w:p>
        </w:tc>
        <w:tc>
          <w:tcPr>
            <w:tcW w:w="1574" w:type="pct"/>
            <w:vMerge w:val="restart"/>
            <w:tcBorders>
              <w:top w:val="double" w:sz="4" w:space="0" w:color="auto"/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предоставляется в Компанию в оригинале.</w:t>
            </w: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7225A1">
            <w:pPr>
              <w:pStyle w:val="aa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факт и сумму оплаты соответствующих расходов (расписки в получении денежных средств, платежные поручения и т.п.)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E6039">
        <w:trPr>
          <w:trHeight w:val="286"/>
        </w:trPr>
        <w:tc>
          <w:tcPr>
            <w:tcW w:w="357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7225A1">
            <w:pPr>
              <w:pStyle w:val="aa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25A1" w:rsidRPr="00C052B9" w:rsidRDefault="007225A1" w:rsidP="00E55E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Иные документы (если имеются), подтверждающие произведенные расходы на приобретение ценных бумаг</w:t>
            </w:r>
          </w:p>
        </w:tc>
        <w:tc>
          <w:tcPr>
            <w:tcW w:w="1574" w:type="pct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25A1" w:rsidRPr="00C052B9" w:rsidRDefault="007225A1" w:rsidP="00D33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302B" w:rsidRPr="00C052B9" w:rsidRDefault="0062302B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62302B" w:rsidRPr="00C052B9" w:rsidRDefault="0062302B" w:rsidP="0062302B">
      <w:pPr>
        <w:pStyle w:val="1"/>
        <w:rPr>
          <w:smallCaps w:val="0"/>
          <w:color w:val="auto"/>
        </w:rPr>
      </w:pPr>
      <w:bookmarkStart w:id="12" w:name="_Toc88661002"/>
      <w:r w:rsidRPr="00C052B9">
        <w:rPr>
          <w:rFonts w:cs="Times New Roman"/>
          <w:color w:val="auto"/>
        </w:rPr>
        <w:t xml:space="preserve">Перечень документов, предоставляемых </w:t>
      </w:r>
      <w:r w:rsidRPr="00C052B9">
        <w:rPr>
          <w:color w:val="auto"/>
        </w:rPr>
        <w:t>индивидуальными предпринимателями и физическими лицами, занимающихся в установленном законодательством Российской Федерации порядке частной практикой 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</w:t>
      </w:r>
      <w:r w:rsidRPr="00C052B9">
        <w:rPr>
          <w:color w:val="auto"/>
          <w:sz w:val="20"/>
          <w:szCs w:val="20"/>
        </w:rPr>
        <w:t xml:space="preserve">рамках </w:t>
      </w:r>
      <w:r w:rsidR="0098354C" w:rsidRPr="00C052B9">
        <w:rPr>
          <w:i/>
          <w:color w:val="auto"/>
        </w:rPr>
        <w:t>Регламента осуществления АО </w:t>
      </w:r>
      <w:proofErr w:type="spellStart"/>
      <w:r w:rsidR="0098354C" w:rsidRPr="00C052B9">
        <w:rPr>
          <w:i/>
          <w:color w:val="auto"/>
        </w:rPr>
        <w:t>ИФ</w:t>
      </w:r>
      <w:proofErr w:type="gramStart"/>
      <w:r w:rsidR="0098354C" w:rsidRPr="00C052B9">
        <w:rPr>
          <w:i/>
          <w:color w:val="auto"/>
        </w:rPr>
        <w:t>К»</w:t>
      </w:r>
      <w:proofErr w:type="gramEnd"/>
      <w:r w:rsidR="0098354C" w:rsidRPr="00C052B9">
        <w:rPr>
          <w:i/>
          <w:color w:val="auto"/>
        </w:rPr>
        <w:t>Солид</w:t>
      </w:r>
      <w:proofErr w:type="spellEnd"/>
      <w:r w:rsidR="0098354C" w:rsidRPr="00C052B9">
        <w:rPr>
          <w:i/>
          <w:color w:val="auto"/>
        </w:rPr>
        <w:t>» деятельности по управлению ценными бумагами</w:t>
      </w:r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32"/>
        <w:gridCol w:w="10"/>
        <w:gridCol w:w="3445"/>
        <w:gridCol w:w="8"/>
      </w:tblGrid>
      <w:tr w:rsidR="00C052B9" w:rsidRPr="00C052B9" w:rsidTr="00005B8F">
        <w:trPr>
          <w:tblHeader/>
        </w:trPr>
        <w:tc>
          <w:tcPr>
            <w:tcW w:w="353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62302B" w:rsidRPr="00C052B9" w:rsidRDefault="0062302B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62302B" w:rsidRPr="00C052B9" w:rsidRDefault="0062302B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0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62302B" w:rsidRPr="00C052B9" w:rsidRDefault="0062302B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tabs>
                <w:tab w:val="left" w:pos="52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Заявление на заключение Договора доверительного управления ценными бумагами и денежными средствами Учредителя управления (договора присоединения)</w:t>
            </w:r>
            <w:r w:rsidR="00203F1B"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(Приложение № 9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осуществления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деятельности по управлению ценными бумагами (далее – Регламент)</w:t>
            </w:r>
            <w:proofErr w:type="gramEnd"/>
          </w:p>
        </w:tc>
        <w:tc>
          <w:tcPr>
            <w:tcW w:w="180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B330BF" w:rsidRPr="00C052B9" w:rsidRDefault="00B330BF" w:rsidP="00005B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Бланки для оформления документов:</w:t>
            </w:r>
          </w:p>
          <w:p w:rsidR="00B330BF" w:rsidRPr="00C052B9" w:rsidRDefault="00B330BF" w:rsidP="00005B8F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выдаются физическим лицам в Компании;</w:t>
            </w:r>
          </w:p>
          <w:p w:rsidR="00B330BF" w:rsidRPr="00C052B9" w:rsidRDefault="00B330BF" w:rsidP="00005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размещены в информационно-телекоммуникационной сети Интернет на официальном сайте Компании https://solidbroker.ru (далее – WEB-сайт Компании» в разделе «Документы».</w:t>
            </w:r>
            <w:proofErr w:type="gramEnd"/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 к Регламенту)</w:t>
            </w:r>
          </w:p>
          <w:p w:rsidR="00B330BF" w:rsidRPr="00C052B9" w:rsidRDefault="00B330BF" w:rsidP="00BF04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B330BF" w:rsidRPr="00C052B9" w:rsidRDefault="00B330BF" w:rsidP="00005B8F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РДУ-1-а-ДС к Регламенту)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330BF" w:rsidRPr="00C052B9" w:rsidRDefault="00B330BF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Соглашение о стратегии доверительного управления (Приложение № РДУ-3 к Регламенту)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330BF" w:rsidRPr="00C052B9" w:rsidRDefault="00B330BF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Анкета для определения инвестиционного профиля клиента (Приложение № 1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330BF" w:rsidRPr="00C052B9" w:rsidRDefault="00B330BF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043A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(справка) об инвестиционном профиле клиента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№ 2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330BF" w:rsidRPr="00C052B9" w:rsidRDefault="00B330BF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0BF" w:rsidRPr="00C052B9" w:rsidRDefault="00B330BF" w:rsidP="00B330BF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B330BF" w:rsidRPr="00C052B9" w:rsidRDefault="00B330BF" w:rsidP="00B330BF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B330BF" w:rsidRPr="00C052B9" w:rsidRDefault="00B330BF" w:rsidP="00B330BF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B330BF" w:rsidRPr="00C052B9" w:rsidRDefault="00B330BF" w:rsidP="00B330BF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B330BF" w:rsidRPr="00C052B9" w:rsidRDefault="00B330BF" w:rsidP="00B330BF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(заполняется, если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владельцем является иное физическое лицо);</w:t>
            </w:r>
          </w:p>
          <w:p w:rsidR="00B330BF" w:rsidRPr="00C052B9" w:rsidRDefault="00B330BF" w:rsidP="00B330BF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клиента, действующего от имени и в интересах или за его счет (при наличии)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330BF" w:rsidRPr="00C052B9" w:rsidRDefault="00B330BF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</w:t>
            </w:r>
            <w:r w:rsidR="00B330BF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раздела Перечня:</w:t>
            </w:r>
          </w:p>
          <w:p w:rsidR="0062302B" w:rsidRPr="00C052B9" w:rsidRDefault="0062302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62302B" w:rsidRPr="00C052B9" w:rsidRDefault="0062302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62302B" w:rsidRPr="00C052B9" w:rsidRDefault="0062302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62302B" w:rsidRPr="00C052B9" w:rsidRDefault="0062302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bCs/>
                <w:iCs/>
                <w:sz w:val="20"/>
                <w:szCs w:val="20"/>
              </w:rPr>
            </w:pP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 xml:space="preserve">Свидетельство о государственной регистрации индивидуального предпринимателя </w:t>
            </w: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(до 1 января 2017 года)</w:t>
            </w:r>
          </w:p>
        </w:tc>
        <w:tc>
          <w:tcPr>
            <w:tcW w:w="180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Лист записи Единого государственного реестра индивидуальных предпринимателей</w:t>
            </w:r>
            <w:r w:rsidRPr="00C052B9">
              <w:rPr>
                <w:rFonts w:ascii="AGOpus" w:hAnsi="AGOpus"/>
                <w:bCs/>
                <w:iCs/>
                <w:sz w:val="20"/>
                <w:szCs w:val="20"/>
              </w:rPr>
              <w:t>, подтверждающий государственную регистрацию Клиента в качестве индивидуального предпринимателя / крестьянского (фермерского) хозяйства, главой которого является, выданный регистрирующими органами или нотариусом (</w:t>
            </w:r>
            <w:r w:rsidRPr="00C052B9">
              <w:rPr>
                <w:rFonts w:ascii="AGOpus" w:hAnsi="AGOpus"/>
                <w:b/>
                <w:bCs/>
                <w:iCs/>
                <w:sz w:val="20"/>
                <w:szCs w:val="20"/>
              </w:rPr>
              <w:t>после 1 января 2017 года).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Выписку из ЕГРИП, полученную не ранее, чем за 30 дней до даты подачи документов в Компанию.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281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Уведомление Федеральной службы государственной статистики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322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sz w:val="20"/>
                <w:szCs w:val="20"/>
              </w:rPr>
              <w:t>Для физических лиц, занимающихся частной практикой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органе, выданное как на бумажном носителе, так и в электронной форме, заверенное усиленной квалифицированной электронной подписью (при наличии).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322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Лицензии (разрешения, патент), выданные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индивидуальному предпринимателю или физическому лицу, занимающемуся в установленном законодательством Российской Федерации порядке частной практикой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 в установленном законодательством РФ порядке на право осуществления деятельности, подлежащей лицензированию, в </w:t>
            </w:r>
            <w:proofErr w:type="spell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proofErr w:type="gramEnd"/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нотариус представляет документ, подтверждающий наделение его полномочиями (назначение на должность), выдаваемый органами юстиции субъектов РФ, в соответствии с законодательством РФ;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адвокат представляет документ, удостоверяющий регистрацию адвоката в реестре адвокатов, и документ, подтверждающий учреждение адвокатского кабинета;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Арбитражный управляющий (в деле о банкротстве);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  <w:t>сведения</w:t>
            </w:r>
            <w:r w:rsidRPr="00C052B9">
              <w:rPr>
                <w:rFonts w:ascii="Times New Roman" w:hAnsi="Times New Roman"/>
                <w:sz w:val="20"/>
                <w:szCs w:val="20"/>
              </w:rPr>
              <w:t xml:space="preserve"> о с</w:t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аморегулируемой организации арбитражных управляющих (название, ИНН, регистрационный номер), членом которой он является;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регистрационный номер арбитражного управляющего, дата его вступления в СРО;</w:t>
            </w:r>
          </w:p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 xml:space="preserve">сведения о </w:t>
            </w:r>
            <w:proofErr w:type="gramStart"/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>деле</w:t>
            </w:r>
            <w:proofErr w:type="gramEnd"/>
            <w:r w:rsidRPr="00C052B9">
              <w:rPr>
                <w:rFonts w:ascii="Times New Roman" w:hAnsi="Times New Roman"/>
                <w:iCs/>
                <w:sz w:val="20"/>
                <w:szCs w:val="20"/>
              </w:rPr>
              <w:t xml:space="preserve"> о банкротстве (номер, дата).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322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Свидетельства, выданные саморегулируемыми организациями, о включении в число членов саморегулируемыми организациями, о допуске к определенным видам работ, деятельности, которые относятся к сфере деятельности указанных саморегулируемых организаций.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322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местонахождение Клиента (письмо-уведомление,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118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лиц, указанных в карточке с образцами подписей и оттиска печати (доверенность или иной документ в соответствии с законодательством РФ)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005B8F">
        <w:trPr>
          <w:gridAfter w:val="1"/>
          <w:wAfter w:w="4" w:type="pct"/>
          <w:trHeight w:val="1118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Карточка с образцами подписей и оттиска печати.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Может быть </w:t>
            </w: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оформлена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нотариально или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нотариально заверенной копии.</w:t>
            </w:r>
          </w:p>
        </w:tc>
      </w:tr>
      <w:tr w:rsidR="00C052B9" w:rsidRPr="00C052B9" w:rsidTr="00005B8F">
        <w:trPr>
          <w:gridAfter w:val="1"/>
          <w:wAfter w:w="4" w:type="pct"/>
          <w:trHeight w:val="1127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62302B" w:rsidRPr="00C052B9" w:rsidRDefault="0062302B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62302B" w:rsidRPr="00C052B9" w:rsidRDefault="0062302B" w:rsidP="00644563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Компании.</w:t>
            </w:r>
          </w:p>
        </w:tc>
      </w:tr>
      <w:tr w:rsidR="00C052B9" w:rsidRPr="00C052B9" w:rsidTr="00005B8F">
        <w:trPr>
          <w:gridAfter w:val="1"/>
          <w:wAfter w:w="4" w:type="pct"/>
          <w:trHeight w:val="1127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005B8F">
        <w:trPr>
          <w:gridAfter w:val="1"/>
          <w:wAfter w:w="4" w:type="pct"/>
          <w:trHeight w:val="704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005B8F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r w:rsidRPr="00C052B9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4"/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2302B" w:rsidRPr="00C052B9" w:rsidRDefault="0062302B" w:rsidP="00BF043A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упрощенную систему налогообложения, учета и отчетности</w:t>
            </w:r>
            <w:r w:rsidRPr="00C052B9"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  <w:t>: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налоговая декларация по налогу, уплачиваемому в связи с применением упрощенной системы налогообложения за предшествующий календарный год</w:t>
            </w:r>
            <w:r w:rsidRPr="00C052B9"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  <w:t>;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налоговая декларация по единому налогу на вмененный доход для отдельных видов деятельности </w:t>
            </w:r>
            <w:r w:rsidRPr="00C052B9">
              <w:rPr>
                <w:rFonts w:ascii="AGOpus" w:eastAsia="Times New Roman" w:hAnsi="AGOpus" w:cs="Times New Roman"/>
                <w:iCs/>
                <w:sz w:val="20"/>
                <w:szCs w:val="20"/>
                <w:lang w:eastAsia="ru-RU"/>
              </w:rPr>
              <w:t>за предшествующий календарный год и на квартальные даты</w:t>
            </w: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;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свидетельство об уплате единого налога на вмененный доход.</w:t>
            </w:r>
          </w:p>
          <w:p w:rsidR="0062302B" w:rsidRPr="00C052B9" w:rsidRDefault="0062302B" w:rsidP="00BF043A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патентную систему налогообложения: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Патент на право применения патентной системы налогообложения (форма № 26.5-П), действующий на момент открытия счета время;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органом.</w:t>
            </w:r>
          </w:p>
          <w:p w:rsidR="0062302B" w:rsidRPr="00C052B9" w:rsidRDefault="0062302B" w:rsidP="00BF043A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традиционную систему налогообложения: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налоговая декларация по налогу на доходы физических лиц (форма 3-НДФЛ) за предшествующий календарный год.</w:t>
            </w:r>
          </w:p>
          <w:p w:rsidR="0062302B" w:rsidRPr="00C052B9" w:rsidRDefault="0062302B" w:rsidP="00BF043A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Указанные документы предоставляются: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 отметкой о принятии налоговых деклараций и бухгалтерской (финансовой) отчетности налоговым органом по месту учета налогоплательщика</w:t>
            </w:r>
          </w:p>
          <w:p w:rsidR="0062302B" w:rsidRPr="00C052B9" w:rsidRDefault="0062302B" w:rsidP="00BF043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238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или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c предоставлением документов, подтверждающих предоставление налоговых деклараций и бухгалтерской (финансовой) отчетности в электронном виде по телекоммуникационным каналам связи в налоговый орган по месту учета налогоплательщика (копии квитанции о приеме налоговой декларации (бухгалтерской отчетности), копии протокола входного контроля налоговой декларации (бухгалтерской отчетности) и копии подтверждения отправки (подтверждение специализированного оператора связи).</w:t>
            </w:r>
            <w:proofErr w:type="gramEnd"/>
          </w:p>
          <w:p w:rsidR="0062302B" w:rsidRPr="00C052B9" w:rsidRDefault="0062302B" w:rsidP="00BF043A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120" w:after="0" w:line="240" w:lineRule="auto"/>
              <w:ind w:firstLine="23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 случае</w:t>
            </w:r>
            <w:proofErr w:type="gramStart"/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proofErr w:type="gramEnd"/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если период деятельности не превышает трех месяцев со дня регистрации (инкорпорации)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то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документы, подтверждающие сведения о финансовом положении,</w:t>
            </w:r>
            <w:r w:rsidRPr="00C052B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необходимо предоставить по факту сдачи в налоговый орган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 месту учета налогоплательщика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предоставляются в Компанию одним из следующих способов:</w:t>
            </w:r>
          </w:p>
          <w:p w:rsidR="0062302B" w:rsidRPr="00C052B9" w:rsidRDefault="0062302B" w:rsidP="00BF043A">
            <w:pPr>
              <w:numPr>
                <w:ilvl w:val="0"/>
                <w:numId w:val="2"/>
              </w:numPr>
              <w:tabs>
                <w:tab w:val="left" w:pos="416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62302B" w:rsidRPr="00C052B9" w:rsidRDefault="0062302B" w:rsidP="00BF043A">
            <w:pPr>
              <w:numPr>
                <w:ilvl w:val="0"/>
                <w:numId w:val="2"/>
              </w:numPr>
              <w:tabs>
                <w:tab w:val="left" w:pos="416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trike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005B8F">
        <w:trPr>
          <w:gridAfter w:val="1"/>
          <w:wAfter w:w="4" w:type="pct"/>
          <w:trHeight w:val="930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644563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практикой: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индивидуальный предприниматель или физическое лицо, занимающееся в установленном законодательством Российской Федерации порядке частной практикой, ранее находился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62302B" w:rsidRPr="00C052B9" w:rsidRDefault="0062302B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005B8F">
        <w:trPr>
          <w:gridAfter w:val="1"/>
          <w:wAfter w:w="4" w:type="pct"/>
          <w:trHeight w:val="930"/>
        </w:trPr>
        <w:tc>
          <w:tcPr>
            <w:tcW w:w="35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644563">
            <w:pPr>
              <w:pStyle w:val="aa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02B" w:rsidRPr="00C052B9" w:rsidRDefault="0062302B" w:rsidP="00BF0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2302B" w:rsidRPr="00C052B9" w:rsidRDefault="0062302B" w:rsidP="00BF04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62302B" w:rsidRPr="00C052B9" w:rsidRDefault="0062302B" w:rsidP="0062302B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 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62302B" w:rsidRPr="00C052B9" w:rsidRDefault="0062302B" w:rsidP="0062302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представленных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индивидуальным предпринимателем или физическим лицом, занимающимся в установленном законодательством Российской Федерации порядке частной практикой, </w:t>
      </w:r>
      <w:r w:rsidRPr="00C052B9">
        <w:rPr>
          <w:rFonts w:ascii="Times New Roman" w:hAnsi="Times New Roman" w:cs="Times New Roman"/>
          <w:sz w:val="20"/>
          <w:szCs w:val="20"/>
        </w:rPr>
        <w:t>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  <w:proofErr w:type="gramEnd"/>
    </w:p>
    <w:p w:rsidR="00644563" w:rsidRPr="00C052B9" w:rsidRDefault="0062302B" w:rsidP="00644563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Индивидуальный предприниматель или физическое лицо, занимающееся в установленном законодательством Российской Федерации порядке частной практикой,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 при заключении и исполнении </w:t>
      </w:r>
      <w:r w:rsidR="00644563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Регламенту).</w:t>
      </w:r>
      <w:proofErr w:type="gramEnd"/>
    </w:p>
    <w:p w:rsidR="0062302B" w:rsidRPr="00C052B9" w:rsidRDefault="0062302B" w:rsidP="00644563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индивидуальным предпринимателем или физическим лицом, занимающимся в установленном законодательством Российской Федерации порядке частной практикой, должны быть действительны на дату предъявления.</w:t>
      </w:r>
      <w:proofErr w:type="gramEnd"/>
    </w:p>
    <w:p w:rsidR="00644563" w:rsidRPr="00C052B9" w:rsidRDefault="00644563" w:rsidP="00644563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4563" w:rsidRPr="00C052B9" w:rsidRDefault="00644563" w:rsidP="00BC6A82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8354C" w:rsidRPr="00C052B9" w:rsidRDefault="0098354C" w:rsidP="0098354C">
      <w:pPr>
        <w:pStyle w:val="1"/>
        <w:ind w:left="0" w:firstLine="0"/>
        <w:rPr>
          <w:color w:val="auto"/>
        </w:rPr>
      </w:pPr>
      <w:bookmarkStart w:id="13" w:name="_Toc88661003"/>
      <w:r w:rsidRPr="00C052B9">
        <w:rPr>
          <w:rFonts w:cs="Times New Roman"/>
          <w:color w:val="auto"/>
        </w:rPr>
        <w:t xml:space="preserve">Перечень документов, предоставляемых </w:t>
      </w:r>
      <w:r w:rsidRPr="00C052B9">
        <w:rPr>
          <w:color w:val="auto"/>
        </w:rPr>
        <w:t>юридическими лицами, созданными в соответствии с законодательством РФ, в АО ИФК «</w:t>
      </w:r>
      <w:proofErr w:type="spellStart"/>
      <w:r w:rsidRPr="00C052B9">
        <w:rPr>
          <w:color w:val="auto"/>
        </w:rPr>
        <w:t>Солид</w:t>
      </w:r>
      <w:proofErr w:type="spellEnd"/>
      <w:r w:rsidRPr="00C052B9">
        <w:rPr>
          <w:color w:val="auto"/>
        </w:rPr>
        <w:t xml:space="preserve">» 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>Регламента осуществления АО ИФК</w:t>
      </w:r>
      <w:r w:rsidR="00984C39" w:rsidRPr="00C052B9">
        <w:rPr>
          <w:i/>
          <w:color w:val="auto"/>
        </w:rPr>
        <w:t>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деятельности по управлению ценными бумагами</w:t>
      </w:r>
      <w:bookmarkEnd w:id="13"/>
    </w:p>
    <w:tbl>
      <w:tblPr>
        <w:tblW w:w="5019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6"/>
        <w:gridCol w:w="4655"/>
        <w:gridCol w:w="23"/>
        <w:gridCol w:w="4215"/>
        <w:gridCol w:w="38"/>
      </w:tblGrid>
      <w:tr w:rsidR="00C052B9" w:rsidRPr="00C052B9" w:rsidTr="00203F1B">
        <w:trPr>
          <w:gridAfter w:val="1"/>
          <w:wAfter w:w="20" w:type="pct"/>
          <w:tblHeader/>
        </w:trPr>
        <w:tc>
          <w:tcPr>
            <w:tcW w:w="348" w:type="pct"/>
            <w:shd w:val="clear" w:color="auto" w:fill="660033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6" w:type="pct"/>
            <w:gridSpan w:val="2"/>
            <w:shd w:val="clear" w:color="auto" w:fill="660033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06" w:type="pct"/>
            <w:gridSpan w:val="2"/>
            <w:shd w:val="clear" w:color="auto" w:fill="660033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BF043A">
        <w:trPr>
          <w:trHeight w:val="281"/>
        </w:trPr>
        <w:tc>
          <w:tcPr>
            <w:tcW w:w="351" w:type="pct"/>
            <w:gridSpan w:val="2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gridSpan w:val="2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заключение Договора доверительного управления ценными бумагами и денежными средствами Учредителя управления (договора присоединения) 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(Приложение № 9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осуществления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деятельности по управлению ценными бумагами (далее – Регламент)</w:t>
            </w:r>
            <w:proofErr w:type="gramEnd"/>
          </w:p>
        </w:tc>
        <w:tc>
          <w:tcPr>
            <w:tcW w:w="2214" w:type="pct"/>
            <w:gridSpan w:val="2"/>
            <w:vMerge w:val="restart"/>
            <w:vAlign w:val="center"/>
          </w:tcPr>
          <w:p w:rsidR="00203F1B" w:rsidRPr="00C052B9" w:rsidRDefault="00203F1B" w:rsidP="00203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Бланки для оформления документов:</w:t>
            </w:r>
          </w:p>
          <w:p w:rsidR="00203F1B" w:rsidRPr="00C052B9" w:rsidRDefault="00203F1B" w:rsidP="00203F1B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выдаются физическим лицам в Компании;</w:t>
            </w:r>
          </w:p>
          <w:p w:rsidR="00203F1B" w:rsidRPr="00C052B9" w:rsidRDefault="00203F1B" w:rsidP="00203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размещены в информационно-телекоммуникационной сети Интернет на официальном сайте Компании https://solidbroker.ru (далее – WEB-сайт Компании» в разделе «Документы».</w:t>
            </w:r>
            <w:proofErr w:type="gramEnd"/>
          </w:p>
        </w:tc>
      </w:tr>
      <w:tr w:rsidR="00C052B9" w:rsidRPr="00C052B9" w:rsidTr="00BF043A">
        <w:trPr>
          <w:trHeight w:val="281"/>
        </w:trPr>
        <w:tc>
          <w:tcPr>
            <w:tcW w:w="348" w:type="pct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 к Регламенту)</w:t>
            </w:r>
          </w:p>
          <w:p w:rsidR="00203F1B" w:rsidRPr="00C052B9" w:rsidRDefault="00203F1B" w:rsidP="00BF04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РДУ-1-а-ДС к Регламенту)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203F1B" w:rsidRPr="00C052B9" w:rsidRDefault="00203F1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043A">
        <w:trPr>
          <w:trHeight w:val="281"/>
        </w:trPr>
        <w:tc>
          <w:tcPr>
            <w:tcW w:w="348" w:type="pct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Соглашение о стратегии доверительного управления (Приложение № РДУ-3 к Регламенту)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203F1B" w:rsidRPr="00C052B9" w:rsidRDefault="00203F1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043A">
        <w:trPr>
          <w:trHeight w:val="281"/>
        </w:trPr>
        <w:tc>
          <w:tcPr>
            <w:tcW w:w="348" w:type="pct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Анкета для определения инвестиционного профиля клиента (Приложение № 1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203F1B" w:rsidRPr="00C052B9" w:rsidRDefault="00203F1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043A">
        <w:trPr>
          <w:trHeight w:val="281"/>
        </w:trPr>
        <w:tc>
          <w:tcPr>
            <w:tcW w:w="348" w:type="pct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(справка) об инвестиционном профиле клиента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№ 2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203F1B" w:rsidRPr="00C052B9" w:rsidRDefault="00203F1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BF043A">
        <w:trPr>
          <w:trHeight w:val="281"/>
        </w:trPr>
        <w:tc>
          <w:tcPr>
            <w:tcW w:w="348" w:type="pct"/>
            <w:shd w:val="clear" w:color="auto" w:fill="FFFFFF" w:themeFill="background1"/>
            <w:vAlign w:val="center"/>
          </w:tcPr>
          <w:p w:rsidR="00203F1B" w:rsidRPr="00C052B9" w:rsidRDefault="00203F1B" w:rsidP="00203F1B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shd w:val="clear" w:color="auto" w:fill="FFFFFF" w:themeFill="background1"/>
            <w:vAlign w:val="center"/>
          </w:tcPr>
          <w:p w:rsidR="00203F1B" w:rsidRPr="00C052B9" w:rsidRDefault="00203F1B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203F1B" w:rsidRPr="00C052B9" w:rsidRDefault="00203F1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203F1B" w:rsidRPr="00C052B9" w:rsidRDefault="00203F1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203F1B" w:rsidRPr="00C052B9" w:rsidRDefault="00203F1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203F1B" w:rsidRPr="00C052B9" w:rsidRDefault="00203F1B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(заполняется, если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владельцем является иное физическое лицо);</w:t>
            </w:r>
          </w:p>
          <w:p w:rsidR="00203F1B" w:rsidRPr="00C052B9" w:rsidRDefault="00203F1B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клиента, действующего от имени и в интересах или за его счет (при наличии)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203F1B" w:rsidRPr="00C052B9" w:rsidRDefault="00203F1B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281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</w:t>
            </w:r>
            <w:r w:rsidR="003D3056"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раздела Перечня:</w:t>
            </w:r>
          </w:p>
          <w:p w:rsidR="0098354C" w:rsidRPr="00C052B9" w:rsidRDefault="0098354C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98354C" w:rsidRPr="00C052B9" w:rsidRDefault="0098354C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98354C" w:rsidRPr="00C052B9" w:rsidRDefault="0098354C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98354C" w:rsidRPr="00C052B9" w:rsidRDefault="0098354C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Федерации;</w:t>
            </w:r>
          </w:p>
          <w:p w:rsidR="0098354C" w:rsidRPr="00C052B9" w:rsidRDefault="0098354C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предусмотренные пунктами 6 и 7 раздела 2 настоящего Перечня.</w:t>
            </w:r>
          </w:p>
        </w:tc>
        <w:tc>
          <w:tcPr>
            <w:tcW w:w="2214" w:type="pct"/>
            <w:gridSpan w:val="2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203F1B">
        <w:trPr>
          <w:trHeight w:val="281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Устав, иные учредительные документы в соответствии с законодательством РФ, изменения в учредительные документы (при наличии).</w:t>
            </w:r>
          </w:p>
        </w:tc>
        <w:tc>
          <w:tcPr>
            <w:tcW w:w="2214" w:type="pct"/>
            <w:gridSpan w:val="2"/>
            <w:vMerge w:val="restart"/>
            <w:vAlign w:val="center"/>
          </w:tcPr>
          <w:p w:rsidR="0098354C" w:rsidRPr="00C052B9" w:rsidRDefault="0098354C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98354C" w:rsidRPr="00C052B9" w:rsidRDefault="0098354C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98354C" w:rsidRPr="00C052B9" w:rsidRDefault="0098354C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C052B9" w:rsidRPr="00C052B9" w:rsidTr="00203F1B">
        <w:trPr>
          <w:trHeight w:val="281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Учредительный договор (для юридических лиц, созданных в форме обществ с ограниченной ответственностью до 01.07.2009).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281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Договор об учреждении (при налич</w:t>
            </w: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ии у ю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>ридических лиц, созданных в форме обществ с ограниченной ответственностью после 01.07.2009).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1036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Соглашение об управлении партнерством, заверенного нотариусом, его</w:t>
            </w:r>
            <w:r w:rsidRPr="00C052B9">
              <w:rPr>
                <w:sz w:val="20"/>
                <w:szCs w:val="20"/>
              </w:rPr>
              <w:t xml:space="preserve"> </w:t>
            </w:r>
            <w:r w:rsidRPr="00C052B9">
              <w:rPr>
                <w:rFonts w:ascii="AGOpus" w:hAnsi="AGOpus"/>
                <w:sz w:val="20"/>
                <w:szCs w:val="20"/>
              </w:rPr>
              <w:t>удостоверившим и осуществляющим хранение (для юридических лиц, созданных в форме хозяйственного партнерства).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980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Лист записи Единого государственного реестра юридических лиц о создании юридического лица, выданные регистрирующим органом или нотариусом после 01.01.2017.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1322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spacing w:before="60" w:after="6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Листы записи ЕГРЮЛ о внесении записи о государственной регистрации изменений, вносимых в учредительные документы Клиента, выданные регистрирующими органами или нотариусом.</w:t>
            </w:r>
          </w:p>
          <w:p w:rsidR="0098354C" w:rsidRPr="00C052B9" w:rsidRDefault="0098354C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(Листы записи о внесении записи в ЕГРЮЛ, не связанные с внесением изменений в учредительные документы не предоставляются, за исключением записи о смене юридического адреса и/или единоличного исполнительного органа).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639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Список участников общества или выписка из реестра акционеров, выданные не ранее, чем 15 (Пятнадцать) рабочих дней до даты предоставления в Компанию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639"/>
        </w:trPr>
        <w:tc>
          <w:tcPr>
            <w:tcW w:w="348" w:type="pct"/>
            <w:vAlign w:val="center"/>
          </w:tcPr>
          <w:p w:rsidR="0098354C" w:rsidRPr="00C052B9" w:rsidRDefault="0098354C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98354C" w:rsidRPr="00C052B9" w:rsidRDefault="0098354C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лиц, указанных в карточке с образцами подписей и оттиска печати (Протоколы/Решения, Приказы о назначении на должность и о предоставлении права подписи на документах).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98354C" w:rsidRPr="00C052B9" w:rsidRDefault="0098354C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Расширенная выписка из ЕГРЮЛ, полученная не ранее, чем за 30 (Тридцать) дней до даты подачи документов в Компанию.</w:t>
            </w:r>
          </w:p>
        </w:tc>
        <w:tc>
          <w:tcPr>
            <w:tcW w:w="2214" w:type="pct"/>
            <w:gridSpan w:val="2"/>
            <w:vMerge w:val="restart"/>
            <w:vAlign w:val="center"/>
          </w:tcPr>
          <w:p w:rsidR="00B464E0" w:rsidRPr="00C052B9" w:rsidRDefault="00B464E0" w:rsidP="00B464E0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предоставляются в Компанию одним из следующих способов:</w:t>
            </w:r>
          </w:p>
          <w:p w:rsidR="00B464E0" w:rsidRPr="00C052B9" w:rsidRDefault="00B464E0" w:rsidP="00B464E0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B464E0" w:rsidRPr="00C052B9" w:rsidRDefault="00B464E0" w:rsidP="00B464E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Уведомление Федеральной службы государственной статистики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Лицензии (разрешения), выданные в установленном законодательством РФ порядке на право осуществления деятельности, подлежащей лицензированию.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Свидетельства, выданные саморегулируемыми организациями, о включении в число членов саморегулируемыми организациями, о допуске к определенным видам работ, деятельности, которые относятся к сфере деятельности указанных саморегулируемых организаций.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464E0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местонахождение Клиента, его постоянно действующего органа управления, иного органа или лица, которые имеют право действовать от имени Клиента без доверенности (письмо-уведомление,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  <w:p w:rsidR="00B464E0" w:rsidRPr="00C052B9" w:rsidRDefault="00B464E0" w:rsidP="00B464E0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 xml:space="preserve">(Адрес в документах, указанных в настоящем пункте, должен находиться в пределах адреса, указанного в ЕГРЮЛ, учредительных документах Клиента и Карточке с образцами подписей и оттиска печати в соответствие с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п.п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>. «в» п. 1 статьи 5 «Федерального закона от 08.08.2001 № 129-ФЗ «О государственной регистрации юридических лиц и индивидуальных предпринимателей».</w:t>
            </w:r>
            <w:proofErr w:type="gramEnd"/>
          </w:p>
          <w:p w:rsidR="00B464E0" w:rsidRPr="00C052B9" w:rsidRDefault="00B464E0" w:rsidP="00B464E0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Клиент указывает адрес места нахождения из ЕГРЮЛ и адрес, по которому осуществляется непосредственная деятельность юридического лица, в том числе хозяйственная. На данный адрес Клиент предоставляет договор аренды (субаренды) или свидетельство о государственной регистрации права собственности на недвижимое имущество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Протокол (решение) о создании юридического лица.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Протокол (решение) о внесении изменений в учредительные документы Клиента (при наличии).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единоличного исполнительного органа Клиента (решения, протоколы, приказы).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и персональный состав коллегиальных органов управления Клиента (решения, протоколы, приказы).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случае отсутствия счетного работника предоставляется приказ о возложении руководителем юридического лица на себя обязанностей по организации и ведению бухгалтерского учета.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7F46C2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подтверждающие полномочия лиц, указанных в карточке с образцами подписей и оттиска печати (доверенность или иной документ в соответствии с законодательством РФ)</w:t>
            </w:r>
          </w:p>
        </w:tc>
        <w:tc>
          <w:tcPr>
            <w:tcW w:w="2214" w:type="pct"/>
            <w:gridSpan w:val="2"/>
            <w:vMerge/>
            <w:vAlign w:val="center"/>
          </w:tcPr>
          <w:p w:rsidR="00B464E0" w:rsidRPr="00C052B9" w:rsidRDefault="00B464E0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203F1B">
        <w:trPr>
          <w:trHeight w:val="639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Карточка с образцами подписей и оттиска печати.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Подлинность собственноручных подписей лиц, наделенных правом подписи, может быть засвидетельствована нотариально. Карточка с образцами подписей предоставляется в оригинале или в нотариальной копии</w:t>
            </w: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.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C052B9" w:rsidRPr="00C052B9" w:rsidTr="00203F1B">
        <w:trPr>
          <w:trHeight w:val="1127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юридического лица.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B464E0" w:rsidRPr="00C052B9" w:rsidRDefault="00B464E0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B464E0" w:rsidRPr="00C052B9" w:rsidRDefault="00B464E0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(Приложения №8 к Регламенту).</w:t>
            </w:r>
          </w:p>
        </w:tc>
      </w:tr>
      <w:tr w:rsidR="00C052B9" w:rsidRPr="00C052B9" w:rsidTr="00203F1B">
        <w:trPr>
          <w:trHeight w:val="1127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203F1B">
        <w:trPr>
          <w:trHeight w:val="704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tabs>
                <w:tab w:val="left" w:pos="545"/>
              </w:tabs>
              <w:spacing w:before="60"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Документы, подтверждающие финансовое положение юридического лица, созданного в соответствии с законодательством Российской Федерации</w:t>
            </w:r>
            <w:r w:rsidRPr="00C052B9">
              <w:rPr>
                <w:rStyle w:val="af"/>
                <w:rFonts w:ascii="AGOpus" w:eastAsia="Times New Roman" w:hAnsi="AGOpus" w:cs="Times New Roman"/>
                <w:sz w:val="20"/>
                <w:szCs w:val="20"/>
                <w:lang w:eastAsia="ru-RU"/>
              </w:rPr>
              <w:footnoteReference w:id="15"/>
            </w:r>
          </w:p>
          <w:p w:rsidR="00B464E0" w:rsidRPr="00C052B9" w:rsidRDefault="00B464E0" w:rsidP="00BF043A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120" w:after="0" w:line="240" w:lineRule="auto"/>
              <w:ind w:firstLine="23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Документы, предоставляются в Компанию одним из следующих способов:</w:t>
            </w:r>
          </w:p>
          <w:p w:rsidR="00B464E0" w:rsidRPr="00C052B9" w:rsidRDefault="00B464E0" w:rsidP="00BF043A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B464E0" w:rsidRPr="00C052B9" w:rsidRDefault="00B464E0" w:rsidP="00BF043A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trike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C052B9" w:rsidRPr="00C052B9" w:rsidTr="00203F1B">
        <w:trPr>
          <w:trHeight w:val="704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tabs>
                <w:tab w:val="left" w:pos="545"/>
              </w:tabs>
              <w:spacing w:after="0" w:line="240" w:lineRule="auto"/>
              <w:jc w:val="both"/>
              <w:rPr>
                <w:rFonts w:ascii="AGOpus" w:eastAsia="Calibri" w:hAnsi="AGOpus" w:cs="AGOpus"/>
                <w:iCs/>
                <w:sz w:val="20"/>
                <w:szCs w:val="20"/>
              </w:rPr>
            </w:pPr>
            <w:r w:rsidRPr="00C052B9">
              <w:rPr>
                <w:rFonts w:ascii="AGOpus" w:eastAsia="Calibri" w:hAnsi="AGOpus" w:cs="AGOpus"/>
                <w:iCs/>
                <w:sz w:val="20"/>
                <w:szCs w:val="20"/>
              </w:rPr>
              <w:t>Информационное сообщение о присвоении Клиенту международным рейтинговым агентством рейтинга долгосрочной кредитоспособности или национальным рейтинговым агентством - рейтинга кредитоспособности (подтверждении или пересмотре этого рейтинга).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291"/>
              </w:tabs>
              <w:spacing w:before="60"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Предоставляются в Компанию одним из следующих способов:</w:t>
            </w:r>
          </w:p>
          <w:p w:rsidR="00B464E0" w:rsidRPr="00C052B9" w:rsidRDefault="00B464E0" w:rsidP="00BF043A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B464E0" w:rsidRPr="00C052B9" w:rsidRDefault="00B464E0" w:rsidP="00BF043A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копии, заверенной Клиентом;</w:t>
            </w:r>
          </w:p>
          <w:p w:rsidR="00B464E0" w:rsidRPr="00C052B9" w:rsidRDefault="00B464E0" w:rsidP="00BF043A">
            <w:pPr>
              <w:numPr>
                <w:ilvl w:val="0"/>
                <w:numId w:val="2"/>
              </w:numPr>
              <w:tabs>
                <w:tab w:val="left" w:pos="623"/>
              </w:tabs>
              <w:spacing w:after="6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путем указания адреса размещения в сети Интернет.</w:t>
            </w:r>
          </w:p>
        </w:tc>
      </w:tr>
      <w:tr w:rsidR="00C052B9" w:rsidRPr="00C052B9" w:rsidTr="00203F1B">
        <w:trPr>
          <w:trHeight w:val="930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юридического лица:</w:t>
            </w:r>
          </w:p>
          <w:p w:rsidR="00B464E0" w:rsidRPr="00C052B9" w:rsidRDefault="00B464E0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B464E0" w:rsidRPr="00C052B9" w:rsidRDefault="00B464E0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юридическое лицо, ранее находился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B464E0" w:rsidRPr="00C052B9" w:rsidRDefault="00B464E0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203F1B">
        <w:trPr>
          <w:trHeight w:val="930"/>
        </w:trPr>
        <w:tc>
          <w:tcPr>
            <w:tcW w:w="348" w:type="pct"/>
            <w:vAlign w:val="center"/>
          </w:tcPr>
          <w:p w:rsidR="00B464E0" w:rsidRPr="00C052B9" w:rsidRDefault="00B464E0" w:rsidP="00B464E0">
            <w:pPr>
              <w:pStyle w:val="aa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B464E0" w:rsidRPr="00C052B9" w:rsidRDefault="00B464E0" w:rsidP="00BF0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2214" w:type="pct"/>
            <w:gridSpan w:val="2"/>
            <w:vAlign w:val="center"/>
          </w:tcPr>
          <w:p w:rsidR="00B464E0" w:rsidRPr="00C052B9" w:rsidRDefault="00B464E0" w:rsidP="00BF04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98354C" w:rsidRPr="00C052B9" w:rsidRDefault="0098354C" w:rsidP="0098354C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 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98354C" w:rsidRPr="00C052B9" w:rsidRDefault="0098354C" w:rsidP="0098354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представленных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юридическим лицом, созданным в соответствии законодательством Российской Федерации, </w:t>
      </w:r>
      <w:r w:rsidRPr="00C052B9">
        <w:rPr>
          <w:rFonts w:ascii="Times New Roman" w:hAnsi="Times New Roman" w:cs="Times New Roman"/>
          <w:sz w:val="20"/>
          <w:szCs w:val="20"/>
        </w:rPr>
        <w:t>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C052B9">
        <w:rPr>
          <w:rFonts w:ascii="Times New Roman" w:hAnsi="Times New Roman" w:cs="Times New Roman"/>
          <w:sz w:val="20"/>
          <w:szCs w:val="20"/>
        </w:rPr>
        <w:t>подтверждающие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203F1B" w:rsidRPr="00C052B9" w:rsidRDefault="0098354C" w:rsidP="00203F1B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Юридическое лицо, созданное в соответствии законодательством Российской Федерации, несет ответственность за достоверность представленных </w:t>
      </w:r>
      <w:r w:rsidRPr="00C052B9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 </w:t>
      </w:r>
      <w:r w:rsidR="00203F1B"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заключении и исполнении 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Регламенту).</w:t>
      </w:r>
    </w:p>
    <w:p w:rsidR="00897E7D" w:rsidRPr="00C052B9" w:rsidRDefault="0098354C" w:rsidP="0098354C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предоставляемые юридическими лицами, созданными в соответствии законодательством Российской Федерации, должны быть действительны на дату предъявления.</w:t>
      </w:r>
    </w:p>
    <w:p w:rsidR="00984C39" w:rsidRPr="00C052B9" w:rsidRDefault="00984C39" w:rsidP="0098354C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84C39" w:rsidRPr="00C052B9" w:rsidRDefault="00984C39" w:rsidP="00984C39">
      <w:pPr>
        <w:pStyle w:val="1"/>
        <w:ind w:left="0" w:firstLine="0"/>
        <w:rPr>
          <w:i/>
          <w:color w:val="auto"/>
        </w:rPr>
      </w:pPr>
      <w:bookmarkStart w:id="14" w:name="_Toc88661004"/>
      <w:r w:rsidRPr="00C052B9">
        <w:rPr>
          <w:rFonts w:cs="Times New Roman"/>
          <w:color w:val="auto"/>
        </w:rPr>
        <w:t xml:space="preserve">Перечень документов, необходимых для идентификации </w:t>
      </w:r>
      <w:r w:rsidRPr="00C052B9">
        <w:rPr>
          <w:rFonts w:ascii="MicraDi" w:hAnsi="MicraDi"/>
          <w:color w:val="auto"/>
          <w:szCs w:val="22"/>
        </w:rPr>
        <w:t xml:space="preserve">юридических лиц, созданных в соответствии с законодательством иностранных государств и иностранных структур без образования юридического лица, </w:t>
      </w:r>
      <w:r w:rsidRPr="00C052B9">
        <w:rPr>
          <w:color w:val="auto"/>
        </w:rPr>
        <w:t xml:space="preserve">для заключения договоров об оказании услуг на финансовых рынках в рамках </w:t>
      </w:r>
      <w:r w:rsidRPr="00C052B9">
        <w:rPr>
          <w:i/>
          <w:color w:val="auto"/>
        </w:rPr>
        <w:t xml:space="preserve">Регламента </w:t>
      </w:r>
      <w:proofErr w:type="spellStart"/>
      <w:r w:rsidRPr="00C052B9">
        <w:rPr>
          <w:i/>
          <w:color w:val="auto"/>
        </w:rPr>
        <w:t>осуществдения</w:t>
      </w:r>
      <w:proofErr w:type="spellEnd"/>
      <w:r w:rsidRPr="00C052B9">
        <w:rPr>
          <w:i/>
          <w:color w:val="auto"/>
        </w:rPr>
        <w:t xml:space="preserve"> АО ИФК «</w:t>
      </w:r>
      <w:proofErr w:type="spellStart"/>
      <w:r w:rsidRPr="00C052B9">
        <w:rPr>
          <w:i/>
          <w:color w:val="auto"/>
        </w:rPr>
        <w:t>Солид</w:t>
      </w:r>
      <w:proofErr w:type="spellEnd"/>
      <w:r w:rsidRPr="00C052B9">
        <w:rPr>
          <w:i/>
          <w:color w:val="auto"/>
        </w:rPr>
        <w:t>» деятельности по управлению ценными бумагами</w:t>
      </w:r>
      <w:bookmarkEnd w:id="14"/>
    </w:p>
    <w:tbl>
      <w:tblPr>
        <w:tblW w:w="50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56"/>
        <w:gridCol w:w="4237"/>
        <w:gridCol w:w="40"/>
      </w:tblGrid>
      <w:tr w:rsidR="00C052B9" w:rsidRPr="00C052B9" w:rsidTr="003D3056">
        <w:trPr>
          <w:gridAfter w:val="1"/>
          <w:wAfter w:w="21" w:type="pct"/>
          <w:tblHeader/>
        </w:trPr>
        <w:tc>
          <w:tcPr>
            <w:tcW w:w="351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984C39" w:rsidRPr="00C052B9" w:rsidRDefault="00984C39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984C39" w:rsidRPr="00C052B9" w:rsidRDefault="00984C39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0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984C39" w:rsidRPr="00C052B9" w:rsidRDefault="00984C39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заключение Договора доверительного управления ценными бумагами и денежными средствами Учредителя управления (договора присоединения)  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(Приложение № 9 к </w:t>
            </w:r>
            <w:r w:rsidRPr="00C05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осуществления АО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» деятельности по управлению ценными бумагами (далее – Регламент)</w:t>
            </w:r>
            <w:proofErr w:type="gramEnd"/>
          </w:p>
        </w:tc>
        <w:tc>
          <w:tcPr>
            <w:tcW w:w="2226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3D3056" w:rsidRPr="00C052B9" w:rsidRDefault="003D3056" w:rsidP="00984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Бланки для оформления документов:</w:t>
            </w:r>
          </w:p>
          <w:p w:rsidR="003D3056" w:rsidRPr="00C052B9" w:rsidRDefault="003D3056" w:rsidP="00984C39">
            <w:pPr>
              <w:pStyle w:val="aa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выдаются физическим лицам в Компании;</w:t>
            </w:r>
          </w:p>
          <w:p w:rsidR="003D3056" w:rsidRPr="00C052B9" w:rsidRDefault="003D3056" w:rsidP="0098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размещены в информационно-телекоммуникационной сети Интернет на официальном сайте Компании https://solidbroker.ru (далее – WEB-сайт Компании» в разделе «Документы».</w:t>
            </w:r>
            <w:proofErr w:type="gramEnd"/>
          </w:p>
        </w:tc>
      </w:tr>
      <w:tr w:rsidR="00C052B9" w:rsidRPr="00C052B9" w:rsidTr="003D3056">
        <w:trPr>
          <w:trHeight w:val="36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 к Регламенту)</w:t>
            </w:r>
          </w:p>
          <w:p w:rsidR="003D3056" w:rsidRPr="00C052B9" w:rsidRDefault="003D3056" w:rsidP="00BF04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Договор доверительного управления ценными бумагами и денежными средствами Учредителя управления (договор присоединения) (Приложение № РДУ-1-а-ДС к Регламенту)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D3056" w:rsidRPr="00C052B9" w:rsidRDefault="003D3056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Соглашение о стратегии доверительного управления (Приложение № РДУ-3 к Регламенту)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D3056" w:rsidRPr="00C052B9" w:rsidRDefault="003D3056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Анкета для определения инвестиционного профиля клиента (Приложение № 1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D3056" w:rsidRPr="00C052B9" w:rsidRDefault="003D3056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Уведомление (справка) об инвестиционном профиле клиента </w:t>
            </w: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№ 2 к </w:t>
            </w:r>
            <w:r w:rsidRPr="00C052B9">
              <w:rPr>
                <w:rFonts w:ascii="Times New Roman" w:hAnsi="Times New Roman" w:cs="Times New Roman"/>
                <w:i/>
                <w:sz w:val="20"/>
                <w:szCs w:val="20"/>
              </w:rPr>
              <w:t>Порядку определения инвестиционного профиля клиента)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3D3056" w:rsidRPr="00C052B9" w:rsidRDefault="003D3056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3056" w:rsidRPr="00C052B9" w:rsidRDefault="003D3056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3D3056" w:rsidRPr="00C052B9" w:rsidRDefault="003D3056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3D3056" w:rsidRPr="00C052B9" w:rsidRDefault="003D3056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3D3056" w:rsidRPr="00C052B9" w:rsidRDefault="003D3056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3D3056" w:rsidRPr="00C052B9" w:rsidRDefault="003D3056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(заполняется, если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владельцем является иное физическое лицо);</w:t>
            </w:r>
          </w:p>
          <w:p w:rsidR="003D3056" w:rsidRPr="00C052B9" w:rsidRDefault="003D3056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клиента, действующего от имени и в интересах или за его счет (при наличии)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D3056" w:rsidRPr="00C052B9" w:rsidRDefault="003D3056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6 настоящего раздела Перечня: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Федерации;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иностранного гражданина;</w:t>
            </w:r>
          </w:p>
          <w:p w:rsidR="00984C39" w:rsidRPr="00C052B9" w:rsidRDefault="00984C39" w:rsidP="00BF04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3D3056">
        <w:trPr>
          <w:trHeight w:val="76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правовой статус юридического лица по законодательству государства, где создано это юридическое лицо.</w:t>
            </w:r>
          </w:p>
        </w:tc>
        <w:tc>
          <w:tcPr>
            <w:tcW w:w="2226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Документы, составленные на иностранном языке предоставляются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с заверенным в установленном порядке (нотариально) переводом на русский язык.</w:t>
            </w:r>
          </w:p>
          <w:p w:rsidR="00984C39" w:rsidRPr="00C052B9" w:rsidRDefault="00984C39" w:rsidP="00BF043A">
            <w:pPr>
              <w:spacing w:before="60" w:after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Документы должны быть:</w:t>
            </w:r>
          </w:p>
          <w:p w:rsidR="00984C39" w:rsidRPr="00C052B9" w:rsidRDefault="00984C39" w:rsidP="00BF043A">
            <w:pPr>
              <w:numPr>
                <w:ilvl w:val="0"/>
                <w:numId w:val="4"/>
              </w:numPr>
              <w:tabs>
                <w:tab w:val="left" w:pos="384"/>
              </w:tabs>
              <w:spacing w:after="0" w:line="240" w:lineRule="auto"/>
              <w:ind w:left="0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легализованы в посольстве/консульстве РФ в иностранном государстве либо посольстве/консульстве иностранного государства в РФ, резидентом которого является юридическое лицо; </w:t>
            </w:r>
          </w:p>
          <w:p w:rsidR="00984C39" w:rsidRPr="00C052B9" w:rsidRDefault="00984C39" w:rsidP="00BF043A">
            <w:pPr>
              <w:numPr>
                <w:ilvl w:val="0"/>
                <w:numId w:val="4"/>
              </w:numPr>
              <w:tabs>
                <w:tab w:val="left" w:pos="384"/>
              </w:tabs>
              <w:spacing w:after="0" w:line="240" w:lineRule="auto"/>
              <w:ind w:left="0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либо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апостилированы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 xml:space="preserve"> (в случае, если государство, резидентом которого является юридическое лицо, участвует в Гаагской конвенции, отменяющей требование легализации иностранных официальных документов от 05.10.1961); </w:t>
            </w:r>
          </w:p>
          <w:p w:rsidR="00984C39" w:rsidRPr="00C052B9" w:rsidRDefault="00984C39" w:rsidP="00BF043A">
            <w:pPr>
              <w:pStyle w:val="aa"/>
              <w:numPr>
                <w:ilvl w:val="0"/>
                <w:numId w:val="4"/>
              </w:numPr>
              <w:tabs>
                <w:tab w:val="left" w:pos="384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 xml:space="preserve">либо заверены </w:t>
            </w: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нотариально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 xml:space="preserve"> либо органом, выдавшим документ, в случае если юридическое лицо, является резидентом государства заключившего с РФ международный договор, предусматривающий взаимное признание документов, выданных официальными органами государств, без проведения процедуры легализации либо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апостилирования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 xml:space="preserve"> (в том числе государств – участников Конвенции о правовой помощи и правовых отношениях </w:t>
            </w:r>
            <w:proofErr w:type="spellStart"/>
            <w:r w:rsidRPr="00C052B9">
              <w:rPr>
                <w:rFonts w:ascii="AGOpus" w:hAnsi="AGOpus"/>
                <w:sz w:val="20"/>
                <w:szCs w:val="20"/>
              </w:rPr>
              <w:t>погражданским</w:t>
            </w:r>
            <w:proofErr w:type="spellEnd"/>
            <w:r w:rsidRPr="00C052B9">
              <w:rPr>
                <w:rFonts w:ascii="AGOpus" w:hAnsi="AGOpus"/>
                <w:sz w:val="20"/>
                <w:szCs w:val="20"/>
              </w:rPr>
              <w:t>, семейным и уголовным делам, подписанной в Минске 22.01.1993)</w:t>
            </w: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государственную регистрацию юридического лица или иностранной структуры без образования юридического лица, налоговую регистрацию по месту его (ее) нахождения, полномочия руководителей юридического лица, полномочия и состав коллегиальных органов управления юридического лица, структуру и персональный состав органов управления иностранной структуры без образования юридического лица.</w:t>
            </w:r>
            <w:proofErr w:type="gramEnd"/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содержащие регистрационный номер (номера),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 - для иностранной структуры без образования юридического лица (при наличии).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1036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Лицензия (разрешение, патент) на право осуществления деятельности, подлежащей лицензированию, в случае если данная лицензия имеет непосредственное отношение к заключению договора соответствующего вида.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980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статус обособленного подразделения юридического лица по законодательству государства, где создано это юридическое лицо, или определяющие статус отделения иностранной некоммерческой неправительственной организации.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1110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74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юридического лица.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с образцами подписей и оттиска печати</w:t>
            </w:r>
          </w:p>
          <w:p w:rsidR="00984C39" w:rsidRPr="00C052B9" w:rsidRDefault="00984C39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 образцов подписей лиц, уполномоченных распоряжаться денежными средствами, находящимися на счете.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Подлинность собственноручных подписей лиц, наделенных правом подписи, может быть засвидетельствована нотариально. Карточка с образцами подписей предоставляется в оригинале или в нотариальной копии.</w:t>
            </w: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Клиента на учет в налоговом органе на территории РФ, выданное после 01.10.2003 и до 24.12.2010 (присвоение кода иностранной организации – «КИО»).</w:t>
            </w:r>
          </w:p>
          <w:p w:rsidR="00984C39" w:rsidRPr="00C052B9" w:rsidRDefault="00984C39" w:rsidP="00BF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о постановке Клиента на учет в налоговом органе по месту его нахождения, выданное после 24.12.2010 (сертификат налогового </w:t>
            </w:r>
            <w:proofErr w:type="spell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резидентства</w:t>
            </w:r>
            <w:proofErr w:type="spell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26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</w:t>
            </w:r>
          </w:p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предоставляются в Компанию одним из следующих способов:</w:t>
            </w:r>
          </w:p>
          <w:p w:rsidR="00984C39" w:rsidRPr="00C052B9" w:rsidRDefault="00984C39" w:rsidP="00BF043A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984C39" w:rsidRPr="00C052B9" w:rsidRDefault="00984C39" w:rsidP="00BF043A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в нотариально заверенной копии</w:t>
            </w:r>
          </w:p>
          <w:p w:rsidR="00984C39" w:rsidRPr="00C052B9" w:rsidRDefault="00984C39" w:rsidP="00BF043A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hAnsi="AGOpus"/>
                <w:sz w:val="20"/>
                <w:szCs w:val="20"/>
              </w:rPr>
              <w:t>заверенные</w:t>
            </w:r>
            <w:proofErr w:type="gramEnd"/>
            <w:r w:rsidRPr="00C052B9">
              <w:rPr>
                <w:rFonts w:ascii="AGOpus" w:hAnsi="AGOpus"/>
                <w:sz w:val="20"/>
                <w:szCs w:val="20"/>
              </w:rPr>
              <w:t xml:space="preserve"> Клиентом.</w:t>
            </w: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Свидетельства об аккредитации филиала либо представительства иностранного юридического лица, выданного федеральным органом исполнительной власти, уполномоченным Правительством Российской Федерации на аккредитацию филиалов, представительств иностранных юридических лиц, выданные до 01.01.2017 (при наличии).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местонахождение Клиента, его постоянно действующего органа управления, иного органа или лица, которые имеют право действовать от имени Клиента без доверенности (выписка из реестра компаний, сертификат о зарегистрированном офисе, 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Информацию о месте ведения основной деятельности иностранной структуры без образования юридического лица.</w:t>
            </w:r>
          </w:p>
        </w:tc>
        <w:tc>
          <w:tcPr>
            <w:tcW w:w="2226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 предоставляются в Компанию в оригинале на фирменном бланке юридического лица</w:t>
            </w: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Финансовый отчет за последний отчетный период (указать государственное учреждение, в которое предоставлен финансовый отчет, а также сведения об общедоступном источнике информации (если имеется), содержащем финансовый отчет).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hAnsi="AGOpus"/>
                <w:sz w:val="20"/>
                <w:szCs w:val="20"/>
              </w:rPr>
              <w:t>Информацию о составе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 и доверительного собственника (управляющего) - в отношении трастов и иных иностранных структур без образования юридического лица с аналогичной структурой или функцией.</w:t>
            </w:r>
          </w:p>
        </w:tc>
        <w:tc>
          <w:tcPr>
            <w:tcW w:w="2226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Calibri" w:hAnsi="AGOpus" w:cs="AGOpus"/>
                <w:iCs/>
                <w:sz w:val="20"/>
                <w:szCs w:val="20"/>
              </w:rPr>
              <w:t>Информационное сообщение о присвоении Клиенту международным рейтинговым агентством рейтинга долгосрочной кредитоспособности или национальным рейтинговым агентством - рейтинга кредитоспособности (подтверждении или пересмотре этого рейтинга).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tabs>
                <w:tab w:val="left" w:pos="291"/>
              </w:tabs>
              <w:spacing w:before="60" w:after="0" w:line="240" w:lineRule="auto"/>
              <w:ind w:left="34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Предоставляются в Компанию одним из следующих способов:</w:t>
            </w:r>
          </w:p>
          <w:p w:rsidR="00984C39" w:rsidRPr="00C052B9" w:rsidRDefault="00984C39" w:rsidP="00BF043A">
            <w:pPr>
              <w:numPr>
                <w:ilvl w:val="0"/>
                <w:numId w:val="2"/>
              </w:numPr>
              <w:tabs>
                <w:tab w:val="left" w:pos="291"/>
              </w:tabs>
              <w:spacing w:after="0" w:line="240" w:lineRule="auto"/>
              <w:ind w:left="34" w:firstLine="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в оригинале;</w:t>
            </w:r>
          </w:p>
          <w:p w:rsidR="00984C39" w:rsidRPr="00C052B9" w:rsidRDefault="00984C39" w:rsidP="00BF043A">
            <w:pPr>
              <w:numPr>
                <w:ilvl w:val="0"/>
                <w:numId w:val="2"/>
              </w:numPr>
              <w:tabs>
                <w:tab w:val="left" w:pos="291"/>
              </w:tabs>
              <w:spacing w:after="0" w:line="240" w:lineRule="auto"/>
              <w:ind w:left="34" w:firstLine="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заверенное</w:t>
            </w:r>
            <w:proofErr w:type="gramEnd"/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Клиентом;</w:t>
            </w:r>
          </w:p>
          <w:p w:rsidR="00984C39" w:rsidRPr="00C052B9" w:rsidRDefault="00984C39" w:rsidP="00BF043A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путем указания адреса размещения в сети Интернет</w:t>
            </w: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юридического лица:</w:t>
            </w:r>
          </w:p>
          <w:p w:rsidR="00984C39" w:rsidRPr="00C052B9" w:rsidRDefault="00984C39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984C39" w:rsidRPr="00C052B9" w:rsidRDefault="00984C39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юридическое лицо, ранее находился</w:t>
            </w:r>
            <w:proofErr w:type="gramStart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984C39" w:rsidRPr="00C052B9" w:rsidRDefault="00984C39" w:rsidP="00BF043A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52B9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3D305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4C39" w:rsidRPr="00C052B9" w:rsidRDefault="00984C39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84C39" w:rsidRPr="00C052B9" w:rsidRDefault="00984C39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C052B9" w:rsidRPr="00C052B9" w:rsidTr="003D3056">
        <w:trPr>
          <w:trHeight w:val="112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3D3056">
            <w:pPr>
              <w:pStyle w:val="aa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4C39" w:rsidRPr="00C052B9" w:rsidRDefault="00984C39" w:rsidP="00BF043A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22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84C39" w:rsidRPr="00C052B9" w:rsidRDefault="00984C39" w:rsidP="00BF043A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3D3056" w:rsidRPr="00C052B9" w:rsidRDefault="003D3056" w:rsidP="003D3056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52B9">
        <w:rPr>
          <w:rFonts w:ascii="Times New Roman" w:hAnsi="Times New Roman" w:cs="Times New Roman"/>
          <w:sz w:val="20"/>
          <w:szCs w:val="20"/>
        </w:rPr>
        <w:t xml:space="preserve">По запросу Компании дополнительно Клиент обязан предоставить информацию, предусмотренную внутренним нормативным документом </w:t>
      </w:r>
      <w:r w:rsidRPr="00C052B9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 Федерального закона от 28 июня 2014 года N 173-ФЗ»</w:t>
      </w:r>
      <w:r w:rsidRPr="00C052B9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C052B9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C052B9">
        <w:rPr>
          <w:rFonts w:ascii="Times New Roman" w:hAnsi="Times New Roman" w:cs="Times New Roman"/>
          <w:sz w:val="20"/>
          <w:szCs w:val="20"/>
        </w:rPr>
        <w:t xml:space="preserve">в порядке и сроки, установленные Федеральным законом от 28.06.2014 N 173-ФЗ </w:t>
      </w:r>
      <w:r w:rsidRPr="00C052B9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C052B9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3D3056" w:rsidRPr="00C052B9" w:rsidRDefault="003D3056" w:rsidP="003D305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052B9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юридическим лицом, созданным в соответствии с законодательством иностранных государств и иностранных структур без образования юридического лица, документов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>» имеет право затребовать дополнительные подтверждающие документы.</w:t>
      </w:r>
    </w:p>
    <w:p w:rsidR="003D3056" w:rsidRPr="00C052B9" w:rsidRDefault="003D3056" w:rsidP="003D3056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2B9">
        <w:rPr>
          <w:rFonts w:ascii="Times New Roman" w:hAnsi="Times New Roman" w:cs="Times New Roman"/>
          <w:sz w:val="20"/>
          <w:szCs w:val="20"/>
        </w:rPr>
        <w:t>Юридические лица, созданные в соответствии с законодательством иностранных государств и иностранные структуры без образования юридического лица, несут ответственность за достоверность представленных АО ИФК «</w:t>
      </w:r>
      <w:proofErr w:type="spellStart"/>
      <w:r w:rsidRPr="00C052B9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C052B9">
        <w:rPr>
          <w:rFonts w:ascii="Times New Roman" w:hAnsi="Times New Roman" w:cs="Times New Roman"/>
          <w:sz w:val="20"/>
          <w:szCs w:val="20"/>
        </w:rPr>
        <w:t xml:space="preserve">» документов </w:t>
      </w:r>
      <w:r w:rsidRPr="00C052B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заключении и исполнении 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Регламенту).</w:t>
      </w:r>
    </w:p>
    <w:p w:rsidR="00984C39" w:rsidRDefault="003D3056" w:rsidP="008B6AA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052B9">
        <w:rPr>
          <w:rFonts w:ascii="Times New Roman" w:hAnsi="Times New Roman" w:cs="Times New Roman"/>
          <w:sz w:val="20"/>
          <w:szCs w:val="20"/>
        </w:rPr>
        <w:t>Документы, предоставляемые юридическими лицами, созданными в соответствии с законодательством иностранных государств и иностранными структурами без образования юридического лица, должны быть действительны на дату предъявления.</w:t>
      </w:r>
    </w:p>
    <w:p w:rsidR="00662E1E" w:rsidRDefault="00662E1E" w:rsidP="008B6AA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662E1E" w:rsidSect="00DB6893">
      <w:headerReference w:type="default" r:id="rId15"/>
      <w:headerReference w:type="first" r:id="rId16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B0" w:rsidRDefault="00B313B0" w:rsidP="00945F99">
      <w:pPr>
        <w:spacing w:after="0" w:line="240" w:lineRule="auto"/>
      </w:pPr>
      <w:r>
        <w:separator/>
      </w:r>
    </w:p>
  </w:endnote>
  <w:endnote w:type="continuationSeparator" w:id="0">
    <w:p w:rsidR="00B313B0" w:rsidRDefault="00B313B0" w:rsidP="0094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aDi">
    <w:altName w:val="Times New Roman"/>
    <w:charset w:val="CC"/>
    <w:family w:val="auto"/>
    <w:pitch w:val="variable"/>
    <w:sig w:usb0="00000001" w:usb1="00000000" w:usb2="00000000" w:usb3="00000000" w:csb0="0000009F" w:csb1="00000000"/>
  </w:font>
  <w:font w:name="AGOpu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B0" w:rsidRDefault="00B313B0" w:rsidP="00945F99">
      <w:pPr>
        <w:spacing w:after="0" w:line="240" w:lineRule="auto"/>
      </w:pPr>
      <w:r>
        <w:separator/>
      </w:r>
    </w:p>
  </w:footnote>
  <w:footnote w:type="continuationSeparator" w:id="0">
    <w:p w:rsidR="00B313B0" w:rsidRDefault="00B313B0" w:rsidP="00945F99">
      <w:pPr>
        <w:spacing w:after="0" w:line="240" w:lineRule="auto"/>
      </w:pPr>
      <w:r>
        <w:continuationSeparator/>
      </w:r>
    </w:p>
  </w:footnote>
  <w:footnote w:id="1">
    <w:p w:rsidR="00B313B0" w:rsidRDefault="00B313B0" w:rsidP="008611F2">
      <w:pPr>
        <w:pStyle w:val="ad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611F2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8611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611F2">
        <w:rPr>
          <w:rFonts w:ascii="Times New Roman" w:hAnsi="Times New Roman" w:cs="Times New Roman"/>
          <w:sz w:val="18"/>
          <w:szCs w:val="18"/>
        </w:rPr>
        <w:t>При дистанционном заключении Договора об оказании услуг на финансовых рынках (договор присоединения) для физических лиц (Приложение № 1-а или Приложение № 1-а-ДС) к Регламенту) или Договора об оказании услуг на финансовых рынках (договор присоединения) для физических лиц – договор на ведение индивидуального инвестиционного счета (Приложение № 1-а-ИИС к Регламенту) Клиент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B6107">
        <w:rPr>
          <w:rFonts w:ascii="Times New Roman" w:hAnsi="Times New Roman" w:cs="Times New Roman"/>
          <w:sz w:val="18"/>
          <w:szCs w:val="18"/>
        </w:rPr>
        <w:t>вправе вм</w:t>
      </w:r>
      <w:r w:rsidRPr="007F46C2">
        <w:rPr>
          <w:rFonts w:ascii="Times New Roman" w:hAnsi="Times New Roman" w:cs="Times New Roman"/>
          <w:sz w:val="18"/>
          <w:szCs w:val="18"/>
        </w:rPr>
        <w:t>есто документа, определенного п</w:t>
      </w:r>
      <w:r>
        <w:rPr>
          <w:rFonts w:ascii="Times New Roman" w:hAnsi="Times New Roman" w:cs="Times New Roman"/>
          <w:sz w:val="18"/>
          <w:szCs w:val="18"/>
        </w:rPr>
        <w:t>унктом 6 настоящего раздела настоящего Перечня</w:t>
      </w:r>
      <w:r w:rsidRPr="00CB6107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или </w:t>
      </w:r>
      <w:r w:rsidRPr="00CB6107">
        <w:rPr>
          <w:rFonts w:ascii="Times New Roman" w:hAnsi="Times New Roman" w:cs="Times New Roman"/>
          <w:sz w:val="18"/>
          <w:szCs w:val="18"/>
        </w:rPr>
        <w:t>страниц документа, содержащих</w:t>
      </w:r>
      <w:proofErr w:type="gramEnd"/>
      <w:r w:rsidRPr="00CB6107">
        <w:rPr>
          <w:rFonts w:ascii="Times New Roman" w:hAnsi="Times New Roman" w:cs="Times New Roman"/>
          <w:sz w:val="18"/>
          <w:szCs w:val="18"/>
        </w:rPr>
        <w:t xml:space="preserve"> сведения о личности владельца документа, о выдаче документа, о регистрации гражданина по месту жительства) </w:t>
      </w:r>
      <w:proofErr w:type="gramStart"/>
      <w:r w:rsidRPr="00CB6107">
        <w:rPr>
          <w:rFonts w:ascii="Times New Roman" w:hAnsi="Times New Roman" w:cs="Times New Roman"/>
          <w:sz w:val="18"/>
          <w:szCs w:val="18"/>
        </w:rPr>
        <w:t>предоставить электронный документ</w:t>
      </w:r>
      <w:proofErr w:type="gramEnd"/>
      <w:r w:rsidRPr="00CB6107">
        <w:rPr>
          <w:rFonts w:ascii="Times New Roman" w:hAnsi="Times New Roman" w:cs="Times New Roman"/>
          <w:sz w:val="18"/>
          <w:szCs w:val="18"/>
        </w:rPr>
        <w:t>,</w:t>
      </w:r>
      <w:r w:rsidRPr="007F46C2">
        <w:rPr>
          <w:rFonts w:ascii="Times New Roman" w:hAnsi="Times New Roman" w:cs="Times New Roman"/>
          <w:sz w:val="18"/>
          <w:szCs w:val="18"/>
        </w:rPr>
        <w:t xml:space="preserve"> являющийся надлежащим образом </w:t>
      </w:r>
      <w:r w:rsidRPr="00CB6107">
        <w:rPr>
          <w:rFonts w:ascii="Times New Roman" w:hAnsi="Times New Roman" w:cs="Times New Roman"/>
          <w:sz w:val="18"/>
          <w:szCs w:val="18"/>
        </w:rPr>
        <w:t>заверенной копией оригинала указанного документа (отдельных его страниц).</w:t>
      </w:r>
    </w:p>
    <w:p w:rsidR="00B313B0" w:rsidRPr="008611F2" w:rsidRDefault="00B313B0" w:rsidP="008611F2">
      <w:pPr>
        <w:pStyle w:val="ad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611F2">
        <w:rPr>
          <w:rFonts w:ascii="Times New Roman" w:hAnsi="Times New Roman" w:cs="Times New Roman"/>
          <w:sz w:val="18"/>
          <w:szCs w:val="18"/>
        </w:rPr>
        <w:t>Предоставление такого документа в электронном виде осуществляется посредством Личного кабинета с учетом требований к таким документам, установленным Соглашением об использовании информационной системы Личный кабинет АО ИФК «</w:t>
      </w:r>
      <w:proofErr w:type="spellStart"/>
      <w:r w:rsidRPr="008611F2">
        <w:rPr>
          <w:rFonts w:ascii="Times New Roman" w:hAnsi="Times New Roman" w:cs="Times New Roman"/>
          <w:sz w:val="18"/>
          <w:szCs w:val="18"/>
        </w:rPr>
        <w:t>Солид</w:t>
      </w:r>
      <w:proofErr w:type="spellEnd"/>
      <w:r w:rsidRPr="008611F2">
        <w:rPr>
          <w:rFonts w:ascii="Times New Roman" w:hAnsi="Times New Roman" w:cs="Times New Roman"/>
          <w:sz w:val="18"/>
          <w:szCs w:val="18"/>
        </w:rPr>
        <w:t>».</w:t>
      </w:r>
    </w:p>
  </w:footnote>
  <w:footnote w:id="2">
    <w:p w:rsidR="00B313B0" w:rsidRPr="007570AD" w:rsidRDefault="00B313B0" w:rsidP="00DE5824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 w:rsidRPr="007570AD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7570AD">
        <w:rPr>
          <w:rFonts w:ascii="Times New Roman" w:hAnsi="Times New Roman" w:cs="Times New Roman"/>
          <w:sz w:val="18"/>
          <w:szCs w:val="18"/>
        </w:rPr>
        <w:t xml:space="preserve"> Требование по предоставлению документа распространяется на клиентов – физических лиц, являющихся сотрудниками </w:t>
      </w:r>
      <w:r w:rsidR="003D557C" w:rsidRPr="007570AD">
        <w:rPr>
          <w:rFonts w:ascii="Times New Roman" w:hAnsi="Times New Roman" w:cs="Times New Roman"/>
          <w:sz w:val="18"/>
          <w:szCs w:val="18"/>
        </w:rPr>
        <w:t>компаний АО </w:t>
      </w:r>
      <w:r w:rsidRPr="007570AD">
        <w:rPr>
          <w:rFonts w:ascii="Times New Roman" w:hAnsi="Times New Roman" w:cs="Times New Roman"/>
          <w:sz w:val="18"/>
          <w:szCs w:val="18"/>
        </w:rPr>
        <w:t>ИФК</w:t>
      </w:r>
      <w:r w:rsidR="003D557C" w:rsidRPr="007570AD">
        <w:rPr>
          <w:rFonts w:ascii="Times New Roman" w:hAnsi="Times New Roman" w:cs="Times New Roman"/>
          <w:sz w:val="18"/>
          <w:szCs w:val="18"/>
        </w:rPr>
        <w:t> </w:t>
      </w:r>
      <w:r w:rsidRPr="007570AD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Pr="007570AD">
        <w:rPr>
          <w:rFonts w:ascii="Times New Roman" w:hAnsi="Times New Roman" w:cs="Times New Roman"/>
          <w:sz w:val="18"/>
          <w:szCs w:val="18"/>
        </w:rPr>
        <w:t>Солид</w:t>
      </w:r>
      <w:proofErr w:type="spellEnd"/>
      <w:r w:rsidRPr="007570AD">
        <w:rPr>
          <w:rFonts w:ascii="Times New Roman" w:hAnsi="Times New Roman" w:cs="Times New Roman"/>
          <w:sz w:val="18"/>
          <w:szCs w:val="18"/>
        </w:rPr>
        <w:t>», АО</w:t>
      </w:r>
      <w:r w:rsidR="003D557C" w:rsidRPr="007570AD">
        <w:rPr>
          <w:rFonts w:ascii="Times New Roman" w:hAnsi="Times New Roman" w:cs="Times New Roman"/>
          <w:sz w:val="18"/>
          <w:szCs w:val="18"/>
        </w:rPr>
        <w:t> «</w:t>
      </w:r>
      <w:proofErr w:type="spellStart"/>
      <w:r w:rsidR="003D557C" w:rsidRPr="007570AD">
        <w:rPr>
          <w:rFonts w:ascii="Times New Roman" w:hAnsi="Times New Roman" w:cs="Times New Roman"/>
          <w:sz w:val="18"/>
          <w:szCs w:val="18"/>
        </w:rPr>
        <w:t>Солид</w:t>
      </w:r>
      <w:proofErr w:type="spellEnd"/>
      <w:r w:rsidR="003D557C" w:rsidRPr="007570AD">
        <w:rPr>
          <w:rFonts w:ascii="Times New Roman" w:hAnsi="Times New Roman" w:cs="Times New Roman"/>
          <w:sz w:val="18"/>
          <w:szCs w:val="18"/>
        </w:rPr>
        <w:t> Банк», АО «</w:t>
      </w:r>
      <w:proofErr w:type="spellStart"/>
      <w:r w:rsidR="003D557C" w:rsidRPr="007570AD">
        <w:rPr>
          <w:rFonts w:ascii="Times New Roman" w:hAnsi="Times New Roman" w:cs="Times New Roman"/>
          <w:sz w:val="18"/>
          <w:szCs w:val="18"/>
        </w:rPr>
        <w:t>Солид</w:t>
      </w:r>
      <w:proofErr w:type="spellEnd"/>
      <w:r w:rsidR="003D557C" w:rsidRPr="007570AD">
        <w:rPr>
          <w:rFonts w:ascii="Times New Roman" w:hAnsi="Times New Roman" w:cs="Times New Roman"/>
          <w:sz w:val="18"/>
          <w:szCs w:val="18"/>
        </w:rPr>
        <w:t> Менеджмент»,</w:t>
      </w:r>
      <w:r w:rsidR="003D557C" w:rsidRPr="007570AD">
        <w:rPr>
          <w:rFonts w:ascii="Times New Roman" w:hAnsi="Times New Roman" w:cs="Times New Roman"/>
          <w:sz w:val="18"/>
          <w:szCs w:val="18"/>
        </w:rPr>
        <w:br/>
      </w:r>
      <w:r w:rsidRPr="007570AD">
        <w:rPr>
          <w:rFonts w:ascii="Times New Roman" w:hAnsi="Times New Roman" w:cs="Times New Roman"/>
          <w:sz w:val="18"/>
          <w:szCs w:val="18"/>
        </w:rPr>
        <w:t>АО</w:t>
      </w:r>
      <w:r w:rsidR="003D557C" w:rsidRPr="007570AD">
        <w:rPr>
          <w:rFonts w:ascii="Times New Roman" w:hAnsi="Times New Roman" w:cs="Times New Roman"/>
          <w:sz w:val="18"/>
          <w:szCs w:val="18"/>
        </w:rPr>
        <w:t> </w:t>
      </w:r>
      <w:r w:rsidRPr="007570AD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Pr="007570AD">
        <w:rPr>
          <w:rFonts w:ascii="Times New Roman" w:hAnsi="Times New Roman" w:cs="Times New Roman"/>
          <w:sz w:val="18"/>
          <w:szCs w:val="18"/>
        </w:rPr>
        <w:t>Солид</w:t>
      </w:r>
      <w:proofErr w:type="spellEnd"/>
      <w:r w:rsidRPr="007570AD">
        <w:rPr>
          <w:rFonts w:ascii="Times New Roman" w:hAnsi="Times New Roman" w:cs="Times New Roman"/>
          <w:sz w:val="18"/>
          <w:szCs w:val="18"/>
        </w:rPr>
        <w:t>-товарные рынки», ООО</w:t>
      </w:r>
      <w:r w:rsidR="003D557C" w:rsidRPr="007570AD">
        <w:rPr>
          <w:rFonts w:ascii="Times New Roman" w:hAnsi="Times New Roman" w:cs="Times New Roman"/>
          <w:sz w:val="18"/>
          <w:szCs w:val="18"/>
        </w:rPr>
        <w:t> </w:t>
      </w:r>
      <w:r w:rsidRPr="007570AD">
        <w:rPr>
          <w:rFonts w:ascii="Times New Roman" w:hAnsi="Times New Roman" w:cs="Times New Roman"/>
          <w:sz w:val="18"/>
          <w:szCs w:val="18"/>
        </w:rPr>
        <w:t>«СОЛИД-ЛИЗИНГ», ООО</w:t>
      </w:r>
      <w:r w:rsidR="003D557C" w:rsidRPr="007570AD">
        <w:rPr>
          <w:rFonts w:ascii="Times New Roman" w:hAnsi="Times New Roman" w:cs="Times New Roman"/>
          <w:sz w:val="18"/>
          <w:szCs w:val="18"/>
        </w:rPr>
        <w:t> </w:t>
      </w:r>
      <w:r w:rsidRPr="007570AD">
        <w:rPr>
          <w:rFonts w:ascii="Times New Roman" w:hAnsi="Times New Roman" w:cs="Times New Roman"/>
          <w:sz w:val="18"/>
          <w:szCs w:val="18"/>
        </w:rPr>
        <w:t>«ГЛОБАЛ</w:t>
      </w:r>
      <w:r w:rsidR="003D557C" w:rsidRPr="007570AD">
        <w:rPr>
          <w:rFonts w:ascii="Times New Roman" w:hAnsi="Times New Roman" w:cs="Times New Roman"/>
          <w:sz w:val="18"/>
          <w:szCs w:val="18"/>
        </w:rPr>
        <w:t> </w:t>
      </w:r>
      <w:r w:rsidRPr="007570AD">
        <w:rPr>
          <w:rFonts w:ascii="Times New Roman" w:hAnsi="Times New Roman" w:cs="Times New Roman"/>
          <w:sz w:val="18"/>
          <w:szCs w:val="18"/>
        </w:rPr>
        <w:t>ФАКТОРИНГ</w:t>
      </w:r>
      <w:r w:rsidR="003D557C" w:rsidRPr="007570AD">
        <w:rPr>
          <w:rFonts w:ascii="Times New Roman" w:hAnsi="Times New Roman" w:cs="Times New Roman"/>
          <w:sz w:val="18"/>
          <w:szCs w:val="18"/>
        </w:rPr>
        <w:t> </w:t>
      </w:r>
      <w:r w:rsidRPr="007570AD">
        <w:rPr>
          <w:rFonts w:ascii="Times New Roman" w:hAnsi="Times New Roman" w:cs="Times New Roman"/>
          <w:sz w:val="18"/>
          <w:szCs w:val="18"/>
        </w:rPr>
        <w:t>НЕТВОРК</w:t>
      </w:r>
      <w:r w:rsidR="003D557C" w:rsidRPr="007570AD">
        <w:rPr>
          <w:rFonts w:ascii="Times New Roman" w:hAnsi="Times New Roman" w:cs="Times New Roman"/>
          <w:sz w:val="18"/>
          <w:szCs w:val="18"/>
        </w:rPr>
        <w:t> </w:t>
      </w:r>
      <w:r w:rsidRPr="007570AD">
        <w:rPr>
          <w:rFonts w:ascii="Times New Roman" w:hAnsi="Times New Roman" w:cs="Times New Roman"/>
          <w:sz w:val="18"/>
          <w:szCs w:val="18"/>
        </w:rPr>
        <w:t>РУС».</w:t>
      </w:r>
    </w:p>
  </w:footnote>
  <w:footnote w:id="3">
    <w:p w:rsidR="00B313B0" w:rsidRPr="00C23707" w:rsidRDefault="00B313B0" w:rsidP="00C23707">
      <w:pPr>
        <w:tabs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570AD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7570A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570AD">
        <w:rPr>
          <w:rFonts w:ascii="Times New Roman" w:hAnsi="Times New Roman" w:cs="Times New Roman"/>
          <w:sz w:val="18"/>
          <w:szCs w:val="18"/>
        </w:rPr>
        <w:t>В качестве д</w:t>
      </w:r>
      <w:r w:rsidRPr="007570AD"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окументов, подтверждающих сведения о финансовом положении физического лица, могут быть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предоставлены, например сведения о заработной плате (</w:t>
      </w:r>
      <w:hyperlink r:id="rId1" w:history="1">
        <w:r w:rsidRPr="00C23707">
          <w:rPr>
            <w:rFonts w:ascii="Times New Roman" w:hAnsi="Times New Roman" w:cs="Times New Roman"/>
            <w:sz w:val="18"/>
            <w:szCs w:val="18"/>
          </w:rPr>
          <w:t>форме 2-НДФЛ</w:t>
        </w:r>
      </w:hyperlink>
      <w:r w:rsidRPr="00C23707">
        <w:rPr>
          <w:rFonts w:ascii="Times New Roman" w:hAnsi="Times New Roman" w:cs="Times New Roman"/>
          <w:sz w:val="18"/>
          <w:szCs w:val="18"/>
        </w:rPr>
        <w:t xml:space="preserve"> «Справка о доходах и суммах налога физического лица»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сведения о размере пенсионного обеспечения, других социальных выплат (выписка с банковскому счету) или сведения о размере стипендии (выписка по банковскому счету;</w:t>
      </w:r>
      <w:proofErr w:type="gramEnd"/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справка учебного заведения с указанием размера стипендии) или сведения о наследстве/дарении (нотариальная копия Свидетельства о праве на наследство с соглашением о разделе наследства (при наличии); нотариальная копия Договора дарения с подтверждением передачи денежных средств или иного имущества)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др.</w:t>
      </w:r>
    </w:p>
  </w:footnote>
  <w:footnote w:id="4">
    <w:p w:rsidR="00B313B0" w:rsidRPr="00C23707" w:rsidRDefault="00B313B0">
      <w:pPr>
        <w:pStyle w:val="ad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предоставляются в простой письменной форме при возможности их получения физическим лицом.</w:t>
      </w:r>
    </w:p>
  </w:footnote>
  <w:footnote w:id="5">
    <w:p w:rsidR="00B313B0" w:rsidRDefault="00B313B0" w:rsidP="006552B5">
      <w:pPr>
        <w:tabs>
          <w:tab w:val="left" w:pos="572"/>
        </w:tabs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C23707">
        <w:rPr>
          <w:rFonts w:ascii="Times New Roman" w:hAnsi="Times New Roman" w:cs="Times New Roman"/>
          <w:sz w:val="18"/>
          <w:szCs w:val="18"/>
        </w:rPr>
        <w:t>В качестве д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окументов, подтверждающих сведения о финансовом положении физического лица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могут быть предоставлены, например сведения о заработной плате или сведения о размере пенсионного обеспечения, других социальных выплат (выписка с банковскому счету) или сведения о размере стипендии (выписка по банковскому счету;</w:t>
      </w:r>
      <w:proofErr w:type="gramEnd"/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справка учебного заведения с указанием размера стипендии) или сведения о наследстве/дарении (нотариальная копия Свидетельства о праве на наследство с соглашением о разделе наследства (при наличии); нотариальная копия Договора дарения с подтверждением передачи денежных средств или иного имущества)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др.</w:t>
      </w:r>
    </w:p>
  </w:footnote>
  <w:footnote w:id="6">
    <w:p w:rsidR="00B313B0" w:rsidRDefault="00B313B0">
      <w:pPr>
        <w:pStyle w:val="ad"/>
      </w:pPr>
      <w:r>
        <w:rPr>
          <w:rStyle w:val="af"/>
        </w:rPr>
        <w:footnoteRef/>
      </w:r>
      <w:r>
        <w:t xml:space="preserve"> 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предоставляются в простой письменной форме при возможности их получения физическим лицом.</w:t>
      </w:r>
    </w:p>
  </w:footnote>
  <w:footnote w:id="7">
    <w:p w:rsidR="00B313B0" w:rsidRPr="00427EB7" w:rsidRDefault="00B313B0" w:rsidP="00427EB7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 w:rsidRPr="00427EB7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427EB7">
        <w:rPr>
          <w:rFonts w:ascii="Times New Roman" w:hAnsi="Times New Roman" w:cs="Times New Roman"/>
          <w:sz w:val="18"/>
          <w:szCs w:val="18"/>
        </w:rPr>
        <w:t xml:space="preserve"> </w:t>
      </w:r>
      <w:r w:rsidRPr="00427EB7">
        <w:rPr>
          <w:rFonts w:ascii="Times New Roman" w:hAnsi="Times New Roman" w:cs="Times New Roman"/>
          <w:bCs/>
          <w:iCs/>
          <w:sz w:val="18"/>
          <w:szCs w:val="18"/>
        </w:rPr>
        <w:t>В случае</w:t>
      </w:r>
      <w:proofErr w:type="gramStart"/>
      <w:r w:rsidRPr="00427EB7">
        <w:rPr>
          <w:rFonts w:ascii="Times New Roman" w:hAnsi="Times New Roman" w:cs="Times New Roman"/>
          <w:bCs/>
          <w:iCs/>
          <w:sz w:val="18"/>
          <w:szCs w:val="18"/>
        </w:rPr>
        <w:t>,</w:t>
      </w:r>
      <w:proofErr w:type="gramEnd"/>
      <w:r w:rsidRPr="00427EB7">
        <w:rPr>
          <w:rFonts w:ascii="Times New Roman" w:hAnsi="Times New Roman" w:cs="Times New Roman"/>
          <w:bCs/>
          <w:iCs/>
          <w:sz w:val="18"/>
          <w:szCs w:val="18"/>
        </w:rPr>
        <w:t xml:space="preserve"> если период деятельности </w:t>
      </w:r>
      <w:r w:rsidRPr="00427EB7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</w:r>
      <w:r w:rsidRPr="00427EB7">
        <w:rPr>
          <w:rFonts w:ascii="Times New Roman" w:hAnsi="Times New Roman" w:cs="Times New Roman"/>
          <w:bCs/>
          <w:iCs/>
          <w:sz w:val="18"/>
          <w:szCs w:val="18"/>
        </w:rPr>
        <w:t xml:space="preserve"> не превышает трех месяцев со дня регистрации (инкорпорации), то необходимо предоставить данные документы по факту сдачи в налоговый орган.</w:t>
      </w:r>
    </w:p>
  </w:footnote>
  <w:footnote w:id="8">
    <w:p w:rsidR="00B313B0" w:rsidRDefault="00B313B0" w:rsidP="00084BA5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AF09CE">
        <w:rPr>
          <w:rFonts w:ascii="Times New Roman" w:hAnsi="Times New Roman" w:cs="Times New Roman"/>
          <w:sz w:val="18"/>
          <w:szCs w:val="18"/>
        </w:rPr>
        <w:t>В качестве д</w:t>
      </w:r>
      <w:r w:rsidRPr="00AF09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окументов, подтверждающих сведения о финансовом положении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</w:t>
      </w:r>
      <w:r w:rsidRPr="00AF09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лица, могут быть предоставлены </w:t>
      </w:r>
      <w:r w:rsidRPr="00AF09CE">
        <w:rPr>
          <w:rFonts w:ascii="Times New Roman" w:hAnsi="Times New Roman" w:cs="Times New Roman"/>
          <w:sz w:val="18"/>
          <w:szCs w:val="18"/>
        </w:rPr>
        <w:t>(копии годовой бухгалтерской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</w:t>
      </w:r>
      <w:proofErr w:type="gramEnd"/>
      <w:r w:rsidRPr="00AF09C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F09CE">
        <w:rPr>
          <w:rFonts w:ascii="Times New Roman" w:hAnsi="Times New Roman" w:cs="Times New Roman"/>
          <w:sz w:val="18"/>
          <w:szCs w:val="18"/>
        </w:rPr>
        <w:t>подтверждения отправки на бумажных носителях (при передаче в электронном виде);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</w:r>
      <w:proofErr w:type="gramEnd"/>
      <w:r w:rsidRPr="00AF09C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F09CE">
        <w:rPr>
          <w:rFonts w:ascii="Times New Roman" w:hAnsi="Times New Roman" w:cs="Times New Roman"/>
          <w:sz w:val="18"/>
          <w:szCs w:val="18"/>
        </w:rPr>
        <w:t xml:space="preserve">и (или) сведения об отсутствии в отношении клиента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</w:t>
      </w:r>
      <w:proofErr w:type="spellStart"/>
      <w:r w:rsidRPr="00AF09CE">
        <w:rPr>
          <w:rFonts w:ascii="Times New Roman" w:hAnsi="Times New Roman" w:cs="Times New Roman"/>
          <w:sz w:val="18"/>
          <w:szCs w:val="18"/>
        </w:rPr>
        <w:t>некредитную</w:t>
      </w:r>
      <w:proofErr w:type="spellEnd"/>
      <w:r w:rsidRPr="00AF09CE">
        <w:rPr>
          <w:rFonts w:ascii="Times New Roman" w:hAnsi="Times New Roman" w:cs="Times New Roman"/>
          <w:sz w:val="18"/>
          <w:szCs w:val="18"/>
        </w:rPr>
        <w:t xml:space="preserve"> финансовую организацию; и (или) сведения об отсутствии фактов неисполнения клиентом своих денежных обязательств по причине отсутствия денежных средств на банковских счетах;</w:t>
      </w:r>
      <w:proofErr w:type="gramEnd"/>
      <w:r w:rsidRPr="00AF09CE">
        <w:rPr>
          <w:rFonts w:ascii="Times New Roman" w:hAnsi="Times New Roman" w:cs="Times New Roman"/>
          <w:sz w:val="18"/>
          <w:szCs w:val="18"/>
        </w:rPr>
        <w:t xml:space="preserve"> и (или) данные о рейтинге клиента, размещенные в сети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AF09CE">
        <w:rPr>
          <w:rFonts w:ascii="Times New Roman" w:hAnsi="Times New Roman" w:cs="Times New Roman"/>
          <w:sz w:val="18"/>
          <w:szCs w:val="18"/>
        </w:rPr>
        <w:t>Интернет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AF09CE">
        <w:rPr>
          <w:rFonts w:ascii="Times New Roman" w:hAnsi="Times New Roman" w:cs="Times New Roman"/>
          <w:sz w:val="18"/>
          <w:szCs w:val="18"/>
        </w:rPr>
        <w:t xml:space="preserve"> на сайтах международных рейтинговых агентств и российских кредитных рейтинговых агентств).</w:t>
      </w:r>
    </w:p>
  </w:footnote>
  <w:footnote w:id="9">
    <w:p w:rsidR="00B313B0" w:rsidRDefault="00B313B0" w:rsidP="00FC1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52B9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C052B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052B9">
        <w:rPr>
          <w:rFonts w:ascii="Times New Roman" w:hAnsi="Times New Roman" w:cs="Times New Roman"/>
          <w:sz w:val="18"/>
          <w:szCs w:val="18"/>
        </w:rPr>
        <w:t xml:space="preserve">При дистанционном заключении Договора доверительного управления ценными бумагами и денежными средствами Учредителя управления (договор присоединения) (Приложение № РДУ-1-а или Приложение № РДУ-1-а-ДС к Регламенту) или Договора доверительного управления ценными бумагами и денежными средствами Учредителя управления (договор присоединения) – договор на ведение индивидуального инвестиционного счета (Приложение № РДУ-1-а-ИИС к Регламенту) </w:t>
      </w:r>
      <w:r w:rsidRPr="008611F2">
        <w:rPr>
          <w:rFonts w:ascii="Times New Roman" w:hAnsi="Times New Roman" w:cs="Times New Roman"/>
          <w:sz w:val="18"/>
          <w:szCs w:val="18"/>
        </w:rPr>
        <w:t>Клиент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B6107">
        <w:rPr>
          <w:rFonts w:ascii="Times New Roman" w:hAnsi="Times New Roman" w:cs="Times New Roman"/>
          <w:sz w:val="18"/>
          <w:szCs w:val="18"/>
        </w:rPr>
        <w:t>вправе вм</w:t>
      </w:r>
      <w:r w:rsidRPr="007F46C2">
        <w:rPr>
          <w:rFonts w:ascii="Times New Roman" w:hAnsi="Times New Roman" w:cs="Times New Roman"/>
          <w:sz w:val="18"/>
          <w:szCs w:val="18"/>
        </w:rPr>
        <w:t>есто документа, определенного п</w:t>
      </w:r>
      <w:r>
        <w:rPr>
          <w:rFonts w:ascii="Times New Roman" w:hAnsi="Times New Roman" w:cs="Times New Roman"/>
          <w:sz w:val="18"/>
          <w:szCs w:val="18"/>
        </w:rPr>
        <w:t>унктом 7 настоящего раздела настоящего Перечня</w:t>
      </w:r>
      <w:r w:rsidRPr="00CB6107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или </w:t>
      </w:r>
      <w:r w:rsidRPr="00CB6107">
        <w:rPr>
          <w:rFonts w:ascii="Times New Roman" w:hAnsi="Times New Roman" w:cs="Times New Roman"/>
          <w:sz w:val="18"/>
          <w:szCs w:val="18"/>
        </w:rPr>
        <w:t>страниц документа, содержащих</w:t>
      </w:r>
      <w:proofErr w:type="gramEnd"/>
      <w:r w:rsidRPr="00CB6107">
        <w:rPr>
          <w:rFonts w:ascii="Times New Roman" w:hAnsi="Times New Roman" w:cs="Times New Roman"/>
          <w:sz w:val="18"/>
          <w:szCs w:val="18"/>
        </w:rPr>
        <w:t xml:space="preserve"> сведения о личности владельца документа, о выдаче документа, о регистрации гражданина по месту жительства) </w:t>
      </w:r>
      <w:proofErr w:type="gramStart"/>
      <w:r w:rsidRPr="00CB6107">
        <w:rPr>
          <w:rFonts w:ascii="Times New Roman" w:hAnsi="Times New Roman" w:cs="Times New Roman"/>
          <w:sz w:val="18"/>
          <w:szCs w:val="18"/>
        </w:rPr>
        <w:t>предоставить электронный документ</w:t>
      </w:r>
      <w:proofErr w:type="gramEnd"/>
      <w:r w:rsidRPr="00CB6107">
        <w:rPr>
          <w:rFonts w:ascii="Times New Roman" w:hAnsi="Times New Roman" w:cs="Times New Roman"/>
          <w:sz w:val="18"/>
          <w:szCs w:val="18"/>
        </w:rPr>
        <w:t>,</w:t>
      </w:r>
      <w:r w:rsidRPr="007F46C2">
        <w:rPr>
          <w:rFonts w:ascii="Times New Roman" w:hAnsi="Times New Roman" w:cs="Times New Roman"/>
          <w:sz w:val="18"/>
          <w:szCs w:val="18"/>
        </w:rPr>
        <w:t xml:space="preserve"> являющийся надлежащим образом </w:t>
      </w:r>
      <w:r w:rsidRPr="00CB6107">
        <w:rPr>
          <w:rFonts w:ascii="Times New Roman" w:hAnsi="Times New Roman" w:cs="Times New Roman"/>
          <w:sz w:val="18"/>
          <w:szCs w:val="18"/>
        </w:rPr>
        <w:t>заверенной копией оригинала указанного документа (отдельных его страниц).</w:t>
      </w:r>
    </w:p>
    <w:p w:rsidR="00B313B0" w:rsidRPr="00C052B9" w:rsidRDefault="00B313B0" w:rsidP="00B03D9D">
      <w:pPr>
        <w:pStyle w:val="ad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052B9">
        <w:rPr>
          <w:rFonts w:ascii="Times New Roman" w:hAnsi="Times New Roman" w:cs="Times New Roman"/>
          <w:sz w:val="18"/>
          <w:szCs w:val="18"/>
        </w:rPr>
        <w:t>Предоставление такого документа в электронном виде осуществляется посредством Личного кабинета с учетом требований к таким документам, установленным Соглашением об использовании информационной системы Личный кабинет АО ИФК «</w:t>
      </w:r>
      <w:proofErr w:type="spellStart"/>
      <w:r w:rsidRPr="00C052B9">
        <w:rPr>
          <w:rFonts w:ascii="Times New Roman" w:hAnsi="Times New Roman" w:cs="Times New Roman"/>
          <w:sz w:val="18"/>
          <w:szCs w:val="18"/>
        </w:rPr>
        <w:t>Солид</w:t>
      </w:r>
      <w:proofErr w:type="spellEnd"/>
      <w:r w:rsidRPr="00C052B9">
        <w:rPr>
          <w:rFonts w:ascii="Times New Roman" w:hAnsi="Times New Roman" w:cs="Times New Roman"/>
          <w:sz w:val="18"/>
          <w:szCs w:val="18"/>
        </w:rPr>
        <w:t>».</w:t>
      </w:r>
    </w:p>
  </w:footnote>
  <w:footnote w:id="10">
    <w:p w:rsidR="00B313B0" w:rsidRPr="00C052B9" w:rsidRDefault="00B313B0" w:rsidP="00B03D9D">
      <w:pPr>
        <w:tabs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052B9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C052B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052B9">
        <w:rPr>
          <w:rFonts w:ascii="Times New Roman" w:hAnsi="Times New Roman" w:cs="Times New Roman"/>
          <w:sz w:val="18"/>
          <w:szCs w:val="18"/>
        </w:rPr>
        <w:t>В качестве д</w:t>
      </w:r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окументов, подтверждающих сведения о финансовом положении физического лица, могут быть предоставлены, например сведения о заработной плате (</w:t>
      </w:r>
      <w:hyperlink r:id="rId2" w:history="1">
        <w:r w:rsidRPr="00C052B9">
          <w:rPr>
            <w:rFonts w:ascii="Times New Roman" w:hAnsi="Times New Roman" w:cs="Times New Roman"/>
            <w:sz w:val="18"/>
            <w:szCs w:val="18"/>
          </w:rPr>
          <w:t>форме 2-НДФЛ</w:t>
        </w:r>
      </w:hyperlink>
      <w:r w:rsidRPr="00C052B9">
        <w:rPr>
          <w:rFonts w:ascii="Times New Roman" w:hAnsi="Times New Roman" w:cs="Times New Roman"/>
          <w:sz w:val="18"/>
          <w:szCs w:val="18"/>
        </w:rPr>
        <w:t xml:space="preserve"> «Справка о доходах и суммах налога физического лица»</w:t>
      </w:r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сведения о размере пенсионного обеспечения, других социальных выплат (выписка с банковскому счету) или сведения о размере стипендии (выписка по банковскому счету;</w:t>
      </w:r>
      <w:proofErr w:type="gramEnd"/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справка учебного заведения с указанием размера стипендии) или сведения о наследстве/дарении (нотариальная копия Свидетельства о праве на наследство с соглашением о разделе наследства (при наличии); нотариальная копия Договора дарения с подтверждением передачи денежных средств или иного имущества) и др.</w:t>
      </w:r>
    </w:p>
  </w:footnote>
  <w:footnote w:id="11">
    <w:p w:rsidR="00B313B0" w:rsidRPr="00C052B9" w:rsidRDefault="00B313B0" w:rsidP="00B03D9D">
      <w:pPr>
        <w:pStyle w:val="ad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52B9">
        <w:rPr>
          <w:rStyle w:val="af"/>
        </w:rPr>
        <w:footnoteRef/>
      </w:r>
      <w:r w:rsidRPr="00C052B9">
        <w:t xml:space="preserve"> </w:t>
      </w:r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предоставляются в простой письменной форме при возможности их получения физическим лицом.</w:t>
      </w:r>
    </w:p>
  </w:footnote>
  <w:footnote w:id="12">
    <w:p w:rsidR="00B313B0" w:rsidRDefault="00B313B0" w:rsidP="00BC6A82">
      <w:pPr>
        <w:tabs>
          <w:tab w:val="left" w:pos="572"/>
        </w:tabs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C23707">
        <w:rPr>
          <w:rFonts w:ascii="Times New Roman" w:hAnsi="Times New Roman" w:cs="Times New Roman"/>
          <w:sz w:val="18"/>
          <w:szCs w:val="18"/>
        </w:rPr>
        <w:t>В качестве д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окументов, подтверждающих сведения о финансовом положении физического лица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могут быть предоставлены, например сведения о заработной плате (</w:t>
      </w:r>
      <w:hyperlink r:id="rId3" w:history="1">
        <w:r w:rsidRPr="00C23707">
          <w:rPr>
            <w:rFonts w:ascii="Times New Roman" w:hAnsi="Times New Roman" w:cs="Times New Roman"/>
            <w:sz w:val="18"/>
            <w:szCs w:val="18"/>
          </w:rPr>
          <w:t>форме 2-НДФЛ</w:t>
        </w:r>
      </w:hyperlink>
      <w:r w:rsidRPr="00C23707">
        <w:rPr>
          <w:rFonts w:ascii="Times New Roman" w:hAnsi="Times New Roman" w:cs="Times New Roman"/>
          <w:sz w:val="18"/>
          <w:szCs w:val="18"/>
        </w:rPr>
        <w:t xml:space="preserve"> «Справка о доходах и суммах налога физического лица»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сведения о размере пенсионного обеспечения, других социальных выплат (выписка с банковскому счету) или сведения о размере стипендии (выписка по банковскому счету;</w:t>
      </w:r>
      <w:proofErr w:type="gramEnd"/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справка учебного заведения с указанием размера стипендии) или сведения о наследстве/дарении (нотариальная копия Свидетельства о праве на наследство с соглашением о разделе наследства (при наличии); нотариальная копия Договора дарения с подтверждением передачи денежных средств или иного имущества)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др.</w:t>
      </w:r>
    </w:p>
  </w:footnote>
  <w:footnote w:id="13">
    <w:p w:rsidR="00B313B0" w:rsidRPr="00C23707" w:rsidRDefault="00B313B0" w:rsidP="00BC6A82">
      <w:pPr>
        <w:pStyle w:val="ad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предоставляются в простой письменной форме при возможности их получения физическим лицом.</w:t>
      </w:r>
    </w:p>
    <w:p w:rsidR="00B313B0" w:rsidRDefault="00B313B0" w:rsidP="00BC6A82">
      <w:pPr>
        <w:pStyle w:val="ad"/>
      </w:pPr>
    </w:p>
  </w:footnote>
  <w:footnote w:id="14">
    <w:p w:rsidR="00B313B0" w:rsidRPr="00C052B9" w:rsidRDefault="00B313B0" w:rsidP="0062302B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 w:rsidRPr="00C052B9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C052B9">
        <w:rPr>
          <w:rFonts w:ascii="Times New Roman" w:hAnsi="Times New Roman" w:cs="Times New Roman"/>
          <w:sz w:val="18"/>
          <w:szCs w:val="18"/>
        </w:rPr>
        <w:t xml:space="preserve"> </w:t>
      </w:r>
      <w:r w:rsidRPr="00C052B9">
        <w:rPr>
          <w:rFonts w:ascii="Times New Roman" w:hAnsi="Times New Roman" w:cs="Times New Roman"/>
          <w:bCs/>
          <w:iCs/>
          <w:sz w:val="18"/>
          <w:szCs w:val="18"/>
        </w:rPr>
        <w:t>В случае</w:t>
      </w:r>
      <w:proofErr w:type="gramStart"/>
      <w:r w:rsidRPr="00C052B9">
        <w:rPr>
          <w:rFonts w:ascii="Times New Roman" w:hAnsi="Times New Roman" w:cs="Times New Roman"/>
          <w:bCs/>
          <w:iCs/>
          <w:sz w:val="18"/>
          <w:szCs w:val="18"/>
        </w:rPr>
        <w:t>,</w:t>
      </w:r>
      <w:proofErr w:type="gramEnd"/>
      <w:r w:rsidRPr="00C052B9">
        <w:rPr>
          <w:rFonts w:ascii="Times New Roman" w:hAnsi="Times New Roman" w:cs="Times New Roman"/>
          <w:bCs/>
          <w:iCs/>
          <w:sz w:val="18"/>
          <w:szCs w:val="18"/>
        </w:rPr>
        <w:t xml:space="preserve"> если период деятельности </w:t>
      </w:r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</w:r>
      <w:r w:rsidRPr="00C052B9">
        <w:rPr>
          <w:rFonts w:ascii="Times New Roman" w:hAnsi="Times New Roman" w:cs="Times New Roman"/>
          <w:bCs/>
          <w:iCs/>
          <w:sz w:val="18"/>
          <w:szCs w:val="18"/>
        </w:rPr>
        <w:t xml:space="preserve"> не превышает трех месяцев со дня регистрации (инкорпорации), то необходимо предоставить данные документы по факту сдачи в налоговый орган.</w:t>
      </w:r>
    </w:p>
  </w:footnote>
  <w:footnote w:id="15">
    <w:p w:rsidR="00B313B0" w:rsidRPr="00C052B9" w:rsidRDefault="00B313B0" w:rsidP="0098354C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C052B9">
        <w:rPr>
          <w:rFonts w:ascii="Times New Roman" w:hAnsi="Times New Roman" w:cs="Times New Roman"/>
          <w:sz w:val="18"/>
          <w:szCs w:val="18"/>
        </w:rPr>
        <w:t>В качестве д</w:t>
      </w:r>
      <w:r w:rsidRPr="00C052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окументов, подтверждающих сведения о финансовом положении юридического лица, могут быть предоставлены </w:t>
      </w:r>
      <w:r w:rsidRPr="00C052B9">
        <w:rPr>
          <w:rFonts w:ascii="Times New Roman" w:hAnsi="Times New Roman" w:cs="Times New Roman"/>
          <w:sz w:val="18"/>
          <w:szCs w:val="18"/>
        </w:rPr>
        <w:t>(копии годовой бухгалтерской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</w:t>
      </w:r>
      <w:proofErr w:type="gramEnd"/>
      <w:r w:rsidRPr="00C052B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052B9">
        <w:rPr>
          <w:rFonts w:ascii="Times New Roman" w:hAnsi="Times New Roman" w:cs="Times New Roman"/>
          <w:sz w:val="18"/>
          <w:szCs w:val="18"/>
        </w:rPr>
        <w:t>подтверждения отправки на бумажных носителях (при передаче в электронном виде);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</w:r>
      <w:proofErr w:type="gramEnd"/>
      <w:r w:rsidRPr="00C052B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052B9">
        <w:rPr>
          <w:rFonts w:ascii="Times New Roman" w:hAnsi="Times New Roman" w:cs="Times New Roman"/>
          <w:sz w:val="18"/>
          <w:szCs w:val="18"/>
        </w:rPr>
        <w:t xml:space="preserve">и (или) сведения об отсутствии в отношении клиента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</w:t>
      </w:r>
      <w:proofErr w:type="spellStart"/>
      <w:r w:rsidRPr="00C052B9">
        <w:rPr>
          <w:rFonts w:ascii="Times New Roman" w:hAnsi="Times New Roman" w:cs="Times New Roman"/>
          <w:sz w:val="18"/>
          <w:szCs w:val="18"/>
        </w:rPr>
        <w:t>некредитную</w:t>
      </w:r>
      <w:proofErr w:type="spellEnd"/>
      <w:r w:rsidRPr="00C052B9">
        <w:rPr>
          <w:rFonts w:ascii="Times New Roman" w:hAnsi="Times New Roman" w:cs="Times New Roman"/>
          <w:sz w:val="18"/>
          <w:szCs w:val="18"/>
        </w:rPr>
        <w:t xml:space="preserve"> финансовую организацию; и (или) сведения об отсутствии фактов неисполнения клиентом своих денежных обязательств по причине отсутствия денежных средств на банковских счетах;</w:t>
      </w:r>
      <w:proofErr w:type="gramEnd"/>
      <w:r w:rsidRPr="00C052B9">
        <w:rPr>
          <w:rFonts w:ascii="Times New Roman" w:hAnsi="Times New Roman" w:cs="Times New Roman"/>
          <w:sz w:val="18"/>
          <w:szCs w:val="18"/>
        </w:rPr>
        <w:t xml:space="preserve"> и (или) данные о рейтинге клиента, размещенные в сети «Интернет» на сайтах международных рейтинговых агентств и российских кредитных рейтинговых агентств).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i/>
        <w:color w:val="660033"/>
        <w:sz w:val="20"/>
        <w:szCs w:val="20"/>
      </w:rPr>
      <w:id w:val="548723374"/>
      <w:docPartObj>
        <w:docPartGallery w:val="Page Numbers (Top of Page)"/>
        <w:docPartUnique/>
      </w:docPartObj>
    </w:sdtPr>
    <w:sdtEndPr/>
    <w:sdtContent>
      <w:p w:rsidR="00B313B0" w:rsidRPr="00354F18" w:rsidRDefault="00B313B0" w:rsidP="004A732B">
        <w:pPr>
          <w:pBdr>
            <w:bottom w:val="single" w:sz="4" w:space="1" w:color="auto"/>
          </w:pBdr>
          <w:tabs>
            <w:tab w:val="left" w:pos="9072"/>
          </w:tabs>
          <w:spacing w:after="0" w:line="240" w:lineRule="auto"/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</w:pP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Перечень документов, предоставляемых в</w:t>
        </w:r>
        <w:r w:rsidRPr="00945F99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 xml:space="preserve"> АО ИФК «</w:t>
        </w:r>
        <w:proofErr w:type="spellStart"/>
        <w:r w:rsidRPr="00945F99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Солид</w:t>
        </w:r>
        <w:proofErr w:type="spellEnd"/>
        <w:r w:rsidRPr="00945F99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»</w:t>
        </w:r>
        <w:r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br/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для получения услуг на финансовых рынках</w:t>
        </w:r>
        <w:r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 xml:space="preserve"> </w:t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ab/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fldChar w:fldCharType="begin"/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instrText>PAGE   \* MERGEFORMAT</w:instrText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fldChar w:fldCharType="separate"/>
        </w:r>
        <w:r w:rsidR="00662E1E">
          <w:rPr>
            <w:rFonts w:ascii="Times New Roman" w:hAnsi="Times New Roman" w:cs="Times New Roman"/>
            <w:b/>
            <w:i/>
            <w:noProof/>
            <w:color w:val="660033"/>
            <w:sz w:val="20"/>
            <w:szCs w:val="20"/>
          </w:rPr>
          <w:t>42</w:t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fldChar w:fldCharType="end"/>
        </w:r>
      </w:p>
    </w:sdtContent>
  </w:sdt>
  <w:p w:rsidR="00B313B0" w:rsidRPr="00945F99" w:rsidRDefault="00B313B0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B0" w:rsidRDefault="00B313B0">
    <w:pPr>
      <w:pStyle w:val="a3"/>
    </w:pPr>
    <w:r>
      <w:rPr>
        <w:noProof/>
        <w:lang w:eastAsia="ru-RU"/>
      </w:rPr>
      <w:drawing>
        <wp:inline distT="0" distB="0" distL="0" distR="0" wp14:anchorId="2266C3F1" wp14:editId="5B77B8E2">
          <wp:extent cx="1590675" cy="138005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ol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447" cy="1411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C98"/>
    <w:multiLevelType w:val="multilevel"/>
    <w:tmpl w:val="126E8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C05D6C"/>
    <w:multiLevelType w:val="hybridMultilevel"/>
    <w:tmpl w:val="E13C4F60"/>
    <w:lvl w:ilvl="0" w:tplc="72FA5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4C6"/>
    <w:multiLevelType w:val="hybridMultilevel"/>
    <w:tmpl w:val="3BEAD610"/>
    <w:lvl w:ilvl="0" w:tplc="1B608D4C">
      <w:start w:val="1"/>
      <w:numFmt w:val="decimal"/>
      <w:lvlText w:val="9.3.%1."/>
      <w:lvlJc w:val="left"/>
      <w:pPr>
        <w:ind w:left="502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195FF5"/>
    <w:multiLevelType w:val="hybridMultilevel"/>
    <w:tmpl w:val="BCFE0AA2"/>
    <w:lvl w:ilvl="0" w:tplc="4F26F3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B6912"/>
    <w:multiLevelType w:val="hybridMultilevel"/>
    <w:tmpl w:val="57724CBE"/>
    <w:lvl w:ilvl="0" w:tplc="64D0F0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943634" w:themeColor="accen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13A18"/>
    <w:multiLevelType w:val="hybridMultilevel"/>
    <w:tmpl w:val="F0384FB8"/>
    <w:lvl w:ilvl="0" w:tplc="D3C6010E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3545"/>
    <w:multiLevelType w:val="hybridMultilevel"/>
    <w:tmpl w:val="9A7E59DC"/>
    <w:lvl w:ilvl="0" w:tplc="B8BCBA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C0C57"/>
    <w:multiLevelType w:val="hybridMultilevel"/>
    <w:tmpl w:val="27CC3B70"/>
    <w:lvl w:ilvl="0" w:tplc="D3C6010E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D5F00"/>
    <w:multiLevelType w:val="hybridMultilevel"/>
    <w:tmpl w:val="AED22AA8"/>
    <w:lvl w:ilvl="0" w:tplc="47F88C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960C0"/>
    <w:multiLevelType w:val="hybridMultilevel"/>
    <w:tmpl w:val="F87C79BE"/>
    <w:lvl w:ilvl="0" w:tplc="CB4A67C2">
      <w:start w:val="1"/>
      <w:numFmt w:val="decimal"/>
      <w:isLgl/>
      <w:lvlText w:val="3.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E607FB3"/>
    <w:multiLevelType w:val="multilevel"/>
    <w:tmpl w:val="25F80E3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/>
        <w:color w:val="990000"/>
      </w:rPr>
    </w:lvl>
    <w:lvl w:ilvl="2">
      <w:start w:val="1"/>
      <w:numFmt w:val="decimal"/>
      <w:lvlText w:val="9.2.%3."/>
      <w:lvlJc w:val="left"/>
      <w:pPr>
        <w:tabs>
          <w:tab w:val="num" w:pos="1582"/>
        </w:tabs>
        <w:ind w:left="1366" w:hanging="50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1">
    <w:nsid w:val="1F8E3C0C"/>
    <w:multiLevelType w:val="multilevel"/>
    <w:tmpl w:val="7F3ED28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/>
        <w:color w:val="99000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2">
    <w:nsid w:val="2128396A"/>
    <w:multiLevelType w:val="hybridMultilevel"/>
    <w:tmpl w:val="C3E83398"/>
    <w:lvl w:ilvl="0" w:tplc="D8E0B2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63C5"/>
    <w:multiLevelType w:val="hybridMultilevel"/>
    <w:tmpl w:val="559CC296"/>
    <w:lvl w:ilvl="0" w:tplc="89E82F9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459DB"/>
    <w:multiLevelType w:val="hybridMultilevel"/>
    <w:tmpl w:val="D8C8F568"/>
    <w:lvl w:ilvl="0" w:tplc="4972077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E260C"/>
    <w:multiLevelType w:val="hybridMultilevel"/>
    <w:tmpl w:val="252C7E68"/>
    <w:lvl w:ilvl="0" w:tplc="72FA5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A53D3"/>
    <w:multiLevelType w:val="hybridMultilevel"/>
    <w:tmpl w:val="AC5CE08C"/>
    <w:lvl w:ilvl="0" w:tplc="EF229168">
      <w:start w:val="1"/>
      <w:numFmt w:val="decimal"/>
      <w:lvlText w:val="3.2.%1."/>
      <w:lvlJc w:val="left"/>
      <w:pPr>
        <w:ind w:left="502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AF7402"/>
    <w:multiLevelType w:val="multilevel"/>
    <w:tmpl w:val="A364DA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AE087D"/>
    <w:multiLevelType w:val="hybridMultilevel"/>
    <w:tmpl w:val="2040BCD8"/>
    <w:lvl w:ilvl="0" w:tplc="3C4EE5FA">
      <w:start w:val="1"/>
      <w:numFmt w:val="decimal"/>
      <w:lvlText w:val="3.3.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C378C"/>
    <w:multiLevelType w:val="multilevel"/>
    <w:tmpl w:val="93B2AC3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0">
    <w:nsid w:val="359A02E4"/>
    <w:multiLevelType w:val="hybridMultilevel"/>
    <w:tmpl w:val="3ACAB2B8"/>
    <w:lvl w:ilvl="0" w:tplc="47F88C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32F01"/>
    <w:multiLevelType w:val="hybridMultilevel"/>
    <w:tmpl w:val="FC5049AE"/>
    <w:lvl w:ilvl="0" w:tplc="68480B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F375A3A"/>
    <w:multiLevelType w:val="hybridMultilevel"/>
    <w:tmpl w:val="272886B2"/>
    <w:lvl w:ilvl="0" w:tplc="5EB60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890638"/>
    <w:multiLevelType w:val="hybridMultilevel"/>
    <w:tmpl w:val="675CAF62"/>
    <w:lvl w:ilvl="0" w:tplc="9274FB0E">
      <w:numFmt w:val="bullet"/>
      <w:lvlText w:val="—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C3263"/>
    <w:multiLevelType w:val="hybridMultilevel"/>
    <w:tmpl w:val="0BF40038"/>
    <w:lvl w:ilvl="0" w:tplc="A25E6832">
      <w:numFmt w:val="bullet"/>
      <w:lvlText w:val="—"/>
      <w:lvlJc w:val="left"/>
      <w:pPr>
        <w:ind w:left="720" w:hanging="360"/>
      </w:pPr>
      <w:rPr>
        <w:rFonts w:ascii="Courier New" w:eastAsia="Times New Roman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2227D"/>
    <w:multiLevelType w:val="hybridMultilevel"/>
    <w:tmpl w:val="7354FB3C"/>
    <w:lvl w:ilvl="0" w:tplc="8D1CDD7C">
      <w:start w:val="1"/>
      <w:numFmt w:val="decimal"/>
      <w:lvlText w:val="9.4.%1."/>
      <w:lvlJc w:val="left"/>
      <w:pPr>
        <w:ind w:left="502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892D8F"/>
    <w:multiLevelType w:val="hybridMultilevel"/>
    <w:tmpl w:val="EFE60408"/>
    <w:lvl w:ilvl="0" w:tplc="0B482582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3C14D48"/>
    <w:multiLevelType w:val="multilevel"/>
    <w:tmpl w:val="F91E7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6D851DB"/>
    <w:multiLevelType w:val="hybridMultilevel"/>
    <w:tmpl w:val="0E30C30A"/>
    <w:lvl w:ilvl="0" w:tplc="D3C6010E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95C8A"/>
    <w:multiLevelType w:val="hybridMultilevel"/>
    <w:tmpl w:val="B8867F7E"/>
    <w:lvl w:ilvl="0" w:tplc="5EB60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E138FA"/>
    <w:multiLevelType w:val="hybridMultilevel"/>
    <w:tmpl w:val="F8381AF2"/>
    <w:lvl w:ilvl="0" w:tplc="D8E0B2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66C1D"/>
    <w:multiLevelType w:val="multilevel"/>
    <w:tmpl w:val="27FC5B4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FB862C5"/>
    <w:multiLevelType w:val="hybridMultilevel"/>
    <w:tmpl w:val="C7164864"/>
    <w:lvl w:ilvl="0" w:tplc="D8E0B2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15546"/>
    <w:multiLevelType w:val="hybridMultilevel"/>
    <w:tmpl w:val="2CC299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E43B39"/>
    <w:multiLevelType w:val="hybridMultilevel"/>
    <w:tmpl w:val="8E5E120E"/>
    <w:lvl w:ilvl="0" w:tplc="EA2C261A">
      <w:start w:val="1"/>
      <w:numFmt w:val="decimal"/>
      <w:lvlText w:val="9.2.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C47C3"/>
    <w:multiLevelType w:val="hybridMultilevel"/>
    <w:tmpl w:val="78AE237A"/>
    <w:lvl w:ilvl="0" w:tplc="D8E0B2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51070"/>
    <w:multiLevelType w:val="hybridMultilevel"/>
    <w:tmpl w:val="7CF2C054"/>
    <w:lvl w:ilvl="0" w:tplc="5EB60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A4836"/>
    <w:multiLevelType w:val="multilevel"/>
    <w:tmpl w:val="871E0C8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B2116CE"/>
    <w:multiLevelType w:val="hybridMultilevel"/>
    <w:tmpl w:val="3F38B074"/>
    <w:lvl w:ilvl="0" w:tplc="5936FB24">
      <w:start w:val="1"/>
      <w:numFmt w:val="decimal"/>
      <w:lvlText w:val="3.1.%1.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6038E6"/>
    <w:multiLevelType w:val="hybridMultilevel"/>
    <w:tmpl w:val="3AE60A0A"/>
    <w:lvl w:ilvl="0" w:tplc="70EA5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C24496"/>
    <w:multiLevelType w:val="hybridMultilevel"/>
    <w:tmpl w:val="6366D674"/>
    <w:lvl w:ilvl="0" w:tplc="AA0ADBE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F43160"/>
    <w:multiLevelType w:val="hybridMultilevel"/>
    <w:tmpl w:val="51324890"/>
    <w:lvl w:ilvl="0" w:tplc="BE7E5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7044B"/>
    <w:multiLevelType w:val="hybridMultilevel"/>
    <w:tmpl w:val="F8684008"/>
    <w:lvl w:ilvl="0" w:tplc="9274FB0E">
      <w:numFmt w:val="bullet"/>
      <w:lvlText w:val="—"/>
      <w:lvlJc w:val="left"/>
      <w:pPr>
        <w:ind w:left="1260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430290C"/>
    <w:multiLevelType w:val="hybridMultilevel"/>
    <w:tmpl w:val="0A7695C2"/>
    <w:lvl w:ilvl="0" w:tplc="9E025B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30CDB"/>
    <w:multiLevelType w:val="multilevel"/>
    <w:tmpl w:val="7F3ED28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/>
        <w:color w:val="99000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45">
    <w:nsid w:val="780816DC"/>
    <w:multiLevelType w:val="hybridMultilevel"/>
    <w:tmpl w:val="F45613CE"/>
    <w:lvl w:ilvl="0" w:tplc="A3904286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943634" w:themeColor="accen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77486F"/>
    <w:multiLevelType w:val="hybridMultilevel"/>
    <w:tmpl w:val="5DE0DFCA"/>
    <w:lvl w:ilvl="0" w:tplc="5EB60A7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>
    <w:nsid w:val="7A1D7289"/>
    <w:multiLevelType w:val="hybridMultilevel"/>
    <w:tmpl w:val="C1D0EA92"/>
    <w:lvl w:ilvl="0" w:tplc="A1047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7"/>
  </w:num>
  <w:num w:numId="3">
    <w:abstractNumId w:val="22"/>
  </w:num>
  <w:num w:numId="4">
    <w:abstractNumId w:val="29"/>
  </w:num>
  <w:num w:numId="5">
    <w:abstractNumId w:val="15"/>
  </w:num>
  <w:num w:numId="6">
    <w:abstractNumId w:val="27"/>
  </w:num>
  <w:num w:numId="7">
    <w:abstractNumId w:val="40"/>
  </w:num>
  <w:num w:numId="8">
    <w:abstractNumId w:val="44"/>
  </w:num>
  <w:num w:numId="9">
    <w:abstractNumId w:val="41"/>
  </w:num>
  <w:num w:numId="10">
    <w:abstractNumId w:val="0"/>
  </w:num>
  <w:num w:numId="11">
    <w:abstractNumId w:val="9"/>
  </w:num>
  <w:num w:numId="12">
    <w:abstractNumId w:val="14"/>
  </w:num>
  <w:num w:numId="13">
    <w:abstractNumId w:val="38"/>
  </w:num>
  <w:num w:numId="14">
    <w:abstractNumId w:val="19"/>
  </w:num>
  <w:num w:numId="15">
    <w:abstractNumId w:val="16"/>
  </w:num>
  <w:num w:numId="16">
    <w:abstractNumId w:val="31"/>
  </w:num>
  <w:num w:numId="17">
    <w:abstractNumId w:val="18"/>
  </w:num>
  <w:num w:numId="18">
    <w:abstractNumId w:val="37"/>
  </w:num>
  <w:num w:numId="19">
    <w:abstractNumId w:val="33"/>
  </w:num>
  <w:num w:numId="20">
    <w:abstractNumId w:val="32"/>
  </w:num>
  <w:num w:numId="21">
    <w:abstractNumId w:val="26"/>
  </w:num>
  <w:num w:numId="22">
    <w:abstractNumId w:val="42"/>
  </w:num>
  <w:num w:numId="23">
    <w:abstractNumId w:val="1"/>
  </w:num>
  <w:num w:numId="24">
    <w:abstractNumId w:val="6"/>
  </w:num>
  <w:num w:numId="25">
    <w:abstractNumId w:val="3"/>
  </w:num>
  <w:num w:numId="26">
    <w:abstractNumId w:val="24"/>
  </w:num>
  <w:num w:numId="27">
    <w:abstractNumId w:val="13"/>
  </w:num>
  <w:num w:numId="28">
    <w:abstractNumId w:val="46"/>
  </w:num>
  <w:num w:numId="29">
    <w:abstractNumId w:val="36"/>
  </w:num>
  <w:num w:numId="30">
    <w:abstractNumId w:val="39"/>
  </w:num>
  <w:num w:numId="31">
    <w:abstractNumId w:val="21"/>
  </w:num>
  <w:num w:numId="32">
    <w:abstractNumId w:val="4"/>
  </w:num>
  <w:num w:numId="33">
    <w:abstractNumId w:val="45"/>
  </w:num>
  <w:num w:numId="34">
    <w:abstractNumId w:val="45"/>
  </w:num>
  <w:num w:numId="35">
    <w:abstractNumId w:val="43"/>
  </w:num>
  <w:num w:numId="36">
    <w:abstractNumId w:val="20"/>
  </w:num>
  <w:num w:numId="37">
    <w:abstractNumId w:val="23"/>
  </w:num>
  <w:num w:numId="38">
    <w:abstractNumId w:val="8"/>
  </w:num>
  <w:num w:numId="39">
    <w:abstractNumId w:val="7"/>
  </w:num>
  <w:num w:numId="40">
    <w:abstractNumId w:val="11"/>
  </w:num>
  <w:num w:numId="41">
    <w:abstractNumId w:val="5"/>
  </w:num>
  <w:num w:numId="42">
    <w:abstractNumId w:val="10"/>
  </w:num>
  <w:num w:numId="43">
    <w:abstractNumId w:val="28"/>
  </w:num>
  <w:num w:numId="44">
    <w:abstractNumId w:val="34"/>
  </w:num>
  <w:num w:numId="45">
    <w:abstractNumId w:val="2"/>
  </w:num>
  <w:num w:numId="46">
    <w:abstractNumId w:val="25"/>
  </w:num>
  <w:num w:numId="47">
    <w:abstractNumId w:val="35"/>
  </w:num>
  <w:num w:numId="48">
    <w:abstractNumId w:val="30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77"/>
    <w:rsid w:val="00003740"/>
    <w:rsid w:val="00005B8F"/>
    <w:rsid w:val="000245E4"/>
    <w:rsid w:val="00030275"/>
    <w:rsid w:val="00052E0D"/>
    <w:rsid w:val="000627D9"/>
    <w:rsid w:val="00084BA5"/>
    <w:rsid w:val="00092680"/>
    <w:rsid w:val="00093D4C"/>
    <w:rsid w:val="000C1468"/>
    <w:rsid w:val="000F01C6"/>
    <w:rsid w:val="000F3167"/>
    <w:rsid w:val="001037BB"/>
    <w:rsid w:val="00105850"/>
    <w:rsid w:val="0012463C"/>
    <w:rsid w:val="00134C51"/>
    <w:rsid w:val="001A162E"/>
    <w:rsid w:val="001B1627"/>
    <w:rsid w:val="001C2C29"/>
    <w:rsid w:val="001C4977"/>
    <w:rsid w:val="001D0678"/>
    <w:rsid w:val="001D20A3"/>
    <w:rsid w:val="001D4155"/>
    <w:rsid w:val="001F16BB"/>
    <w:rsid w:val="001F58D1"/>
    <w:rsid w:val="00203F1B"/>
    <w:rsid w:val="0020613F"/>
    <w:rsid w:val="00214D84"/>
    <w:rsid w:val="00222BE4"/>
    <w:rsid w:val="00245076"/>
    <w:rsid w:val="002455EF"/>
    <w:rsid w:val="0025457B"/>
    <w:rsid w:val="00281D53"/>
    <w:rsid w:val="002A755E"/>
    <w:rsid w:val="002B7DEE"/>
    <w:rsid w:val="002C7523"/>
    <w:rsid w:val="002D3DC3"/>
    <w:rsid w:val="002F7CA0"/>
    <w:rsid w:val="00300B5B"/>
    <w:rsid w:val="003059FE"/>
    <w:rsid w:val="00306E6C"/>
    <w:rsid w:val="0031456B"/>
    <w:rsid w:val="00327763"/>
    <w:rsid w:val="0032793F"/>
    <w:rsid w:val="003340CF"/>
    <w:rsid w:val="003447CA"/>
    <w:rsid w:val="00350532"/>
    <w:rsid w:val="00354F18"/>
    <w:rsid w:val="00374612"/>
    <w:rsid w:val="0038102C"/>
    <w:rsid w:val="00394532"/>
    <w:rsid w:val="003A3B6D"/>
    <w:rsid w:val="003B1534"/>
    <w:rsid w:val="003B7ADB"/>
    <w:rsid w:val="003D3056"/>
    <w:rsid w:val="003D557C"/>
    <w:rsid w:val="003E3BC1"/>
    <w:rsid w:val="00405C86"/>
    <w:rsid w:val="0042444D"/>
    <w:rsid w:val="0042541D"/>
    <w:rsid w:val="0042770C"/>
    <w:rsid w:val="00427EB7"/>
    <w:rsid w:val="00487F0B"/>
    <w:rsid w:val="004A732B"/>
    <w:rsid w:val="004B6683"/>
    <w:rsid w:val="004C3424"/>
    <w:rsid w:val="004D5227"/>
    <w:rsid w:val="004D7ECB"/>
    <w:rsid w:val="004E20B9"/>
    <w:rsid w:val="0051060B"/>
    <w:rsid w:val="005162E5"/>
    <w:rsid w:val="00524F64"/>
    <w:rsid w:val="00525644"/>
    <w:rsid w:val="005414BA"/>
    <w:rsid w:val="00541B46"/>
    <w:rsid w:val="00545BB6"/>
    <w:rsid w:val="00584142"/>
    <w:rsid w:val="005954E7"/>
    <w:rsid w:val="005C0423"/>
    <w:rsid w:val="005E2551"/>
    <w:rsid w:val="005E4AF4"/>
    <w:rsid w:val="0061669A"/>
    <w:rsid w:val="0062302B"/>
    <w:rsid w:val="00626318"/>
    <w:rsid w:val="006323AE"/>
    <w:rsid w:val="00644563"/>
    <w:rsid w:val="0065503E"/>
    <w:rsid w:val="006552B5"/>
    <w:rsid w:val="00662E1E"/>
    <w:rsid w:val="006649DB"/>
    <w:rsid w:val="006860CF"/>
    <w:rsid w:val="006A3E9D"/>
    <w:rsid w:val="006C7063"/>
    <w:rsid w:val="006D3900"/>
    <w:rsid w:val="006D3C59"/>
    <w:rsid w:val="006E1083"/>
    <w:rsid w:val="006E2EC8"/>
    <w:rsid w:val="006F5867"/>
    <w:rsid w:val="0071517D"/>
    <w:rsid w:val="007225A1"/>
    <w:rsid w:val="007261E7"/>
    <w:rsid w:val="00741121"/>
    <w:rsid w:val="007509F4"/>
    <w:rsid w:val="007570AD"/>
    <w:rsid w:val="00777785"/>
    <w:rsid w:val="007847C2"/>
    <w:rsid w:val="007A0F10"/>
    <w:rsid w:val="007E6039"/>
    <w:rsid w:val="007E6B96"/>
    <w:rsid w:val="007E7D68"/>
    <w:rsid w:val="007F1DFA"/>
    <w:rsid w:val="007F46C2"/>
    <w:rsid w:val="007F5A23"/>
    <w:rsid w:val="00803F69"/>
    <w:rsid w:val="00806233"/>
    <w:rsid w:val="008259C5"/>
    <w:rsid w:val="00837907"/>
    <w:rsid w:val="008436A2"/>
    <w:rsid w:val="00854177"/>
    <w:rsid w:val="0086055E"/>
    <w:rsid w:val="008611F2"/>
    <w:rsid w:val="00862C71"/>
    <w:rsid w:val="00863006"/>
    <w:rsid w:val="0087338B"/>
    <w:rsid w:val="008925D0"/>
    <w:rsid w:val="00897E7D"/>
    <w:rsid w:val="008A1360"/>
    <w:rsid w:val="008A13BE"/>
    <w:rsid w:val="008A2B8E"/>
    <w:rsid w:val="008B2DF1"/>
    <w:rsid w:val="008B4C47"/>
    <w:rsid w:val="008B6AAC"/>
    <w:rsid w:val="008C2A92"/>
    <w:rsid w:val="008C2E34"/>
    <w:rsid w:val="008D4848"/>
    <w:rsid w:val="008E7E5A"/>
    <w:rsid w:val="00901B04"/>
    <w:rsid w:val="00912E82"/>
    <w:rsid w:val="00923826"/>
    <w:rsid w:val="00924C26"/>
    <w:rsid w:val="00930A00"/>
    <w:rsid w:val="00945F99"/>
    <w:rsid w:val="009668CB"/>
    <w:rsid w:val="00972A94"/>
    <w:rsid w:val="0098354C"/>
    <w:rsid w:val="00984C39"/>
    <w:rsid w:val="009A37FA"/>
    <w:rsid w:val="009B1CC0"/>
    <w:rsid w:val="009C6DC8"/>
    <w:rsid w:val="009E6150"/>
    <w:rsid w:val="00A1666D"/>
    <w:rsid w:val="00A220D6"/>
    <w:rsid w:val="00A27B7C"/>
    <w:rsid w:val="00A41385"/>
    <w:rsid w:val="00A46E15"/>
    <w:rsid w:val="00A52F04"/>
    <w:rsid w:val="00A721D1"/>
    <w:rsid w:val="00A87E7B"/>
    <w:rsid w:val="00AB7CFF"/>
    <w:rsid w:val="00AC43E8"/>
    <w:rsid w:val="00AD3171"/>
    <w:rsid w:val="00AE4471"/>
    <w:rsid w:val="00AE5643"/>
    <w:rsid w:val="00AE6628"/>
    <w:rsid w:val="00AF09CE"/>
    <w:rsid w:val="00AF10F6"/>
    <w:rsid w:val="00B03D9D"/>
    <w:rsid w:val="00B12FD2"/>
    <w:rsid w:val="00B246BA"/>
    <w:rsid w:val="00B24C83"/>
    <w:rsid w:val="00B26235"/>
    <w:rsid w:val="00B313B0"/>
    <w:rsid w:val="00B330BF"/>
    <w:rsid w:val="00B4099C"/>
    <w:rsid w:val="00B40E3A"/>
    <w:rsid w:val="00B45032"/>
    <w:rsid w:val="00B464E0"/>
    <w:rsid w:val="00B50C81"/>
    <w:rsid w:val="00B519AE"/>
    <w:rsid w:val="00B770B0"/>
    <w:rsid w:val="00B876EF"/>
    <w:rsid w:val="00B96A1A"/>
    <w:rsid w:val="00BC6A82"/>
    <w:rsid w:val="00BD4F6D"/>
    <w:rsid w:val="00BF043A"/>
    <w:rsid w:val="00BF44DA"/>
    <w:rsid w:val="00C052B9"/>
    <w:rsid w:val="00C05DE2"/>
    <w:rsid w:val="00C11055"/>
    <w:rsid w:val="00C23707"/>
    <w:rsid w:val="00C42AFD"/>
    <w:rsid w:val="00C46982"/>
    <w:rsid w:val="00C625D7"/>
    <w:rsid w:val="00C65035"/>
    <w:rsid w:val="00C67EE2"/>
    <w:rsid w:val="00C86EC8"/>
    <w:rsid w:val="00CB6107"/>
    <w:rsid w:val="00CB6EDF"/>
    <w:rsid w:val="00CC0090"/>
    <w:rsid w:val="00CD5986"/>
    <w:rsid w:val="00CE2D42"/>
    <w:rsid w:val="00D22A85"/>
    <w:rsid w:val="00D339E0"/>
    <w:rsid w:val="00D41EE9"/>
    <w:rsid w:val="00D71086"/>
    <w:rsid w:val="00DA1679"/>
    <w:rsid w:val="00DA4302"/>
    <w:rsid w:val="00DB6893"/>
    <w:rsid w:val="00DC3E68"/>
    <w:rsid w:val="00DE5824"/>
    <w:rsid w:val="00E021EE"/>
    <w:rsid w:val="00E20268"/>
    <w:rsid w:val="00E20407"/>
    <w:rsid w:val="00E464CD"/>
    <w:rsid w:val="00E47881"/>
    <w:rsid w:val="00E55EDE"/>
    <w:rsid w:val="00E647E3"/>
    <w:rsid w:val="00E66133"/>
    <w:rsid w:val="00E84B17"/>
    <w:rsid w:val="00E95A08"/>
    <w:rsid w:val="00EA5961"/>
    <w:rsid w:val="00EA7C06"/>
    <w:rsid w:val="00EB51B6"/>
    <w:rsid w:val="00F02FB2"/>
    <w:rsid w:val="00F129EB"/>
    <w:rsid w:val="00F13ADA"/>
    <w:rsid w:val="00F36A50"/>
    <w:rsid w:val="00F44933"/>
    <w:rsid w:val="00F62318"/>
    <w:rsid w:val="00F66314"/>
    <w:rsid w:val="00F76B35"/>
    <w:rsid w:val="00F95EA8"/>
    <w:rsid w:val="00FB0CC7"/>
    <w:rsid w:val="00FB4C97"/>
    <w:rsid w:val="00FC1114"/>
    <w:rsid w:val="00FD6B5A"/>
    <w:rsid w:val="00FE2DC2"/>
    <w:rsid w:val="00FE2E1B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ADA"/>
    <w:pPr>
      <w:keepNext/>
      <w:keepLines/>
      <w:numPr>
        <w:numId w:val="33"/>
      </w:numPr>
      <w:spacing w:before="24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6F5867"/>
    <w:pPr>
      <w:tabs>
        <w:tab w:val="right" w:leader="dot" w:pos="9344"/>
      </w:tabs>
      <w:spacing w:after="0" w:line="240" w:lineRule="auto"/>
      <w:ind w:left="567"/>
      <w:jc w:val="both"/>
    </w:pPr>
    <w:rPr>
      <w:rFonts w:ascii="Times New Roman" w:hAnsi="Times New Roman"/>
      <w:i/>
    </w:rPr>
  </w:style>
  <w:style w:type="paragraph" w:styleId="a3">
    <w:name w:val="header"/>
    <w:basedOn w:val="a"/>
    <w:link w:val="a4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F99"/>
  </w:style>
  <w:style w:type="paragraph" w:styleId="a5">
    <w:name w:val="footer"/>
    <w:basedOn w:val="a"/>
    <w:link w:val="a6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F99"/>
  </w:style>
  <w:style w:type="paragraph" w:styleId="a7">
    <w:name w:val="Balloon Text"/>
    <w:basedOn w:val="a"/>
    <w:link w:val="a8"/>
    <w:uiPriority w:val="99"/>
    <w:semiHidden/>
    <w:unhideWhenUsed/>
    <w:rsid w:val="0094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F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ADA"/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character" w:styleId="a9">
    <w:name w:val="Hyperlink"/>
    <w:basedOn w:val="a0"/>
    <w:uiPriority w:val="99"/>
    <w:unhideWhenUsed/>
    <w:rsid w:val="005954E7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F01C6"/>
    <w:pPr>
      <w:tabs>
        <w:tab w:val="left" w:pos="567"/>
        <w:tab w:val="right" w:leader="dot" w:pos="9344"/>
      </w:tabs>
      <w:spacing w:after="360" w:line="240" w:lineRule="auto"/>
      <w:jc w:val="both"/>
    </w:pPr>
    <w:rPr>
      <w:rFonts w:ascii="Times New Roman" w:hAnsi="Times New Roman"/>
      <w:b/>
      <w:color w:val="660033"/>
    </w:rPr>
  </w:style>
  <w:style w:type="paragraph" w:styleId="aa">
    <w:name w:val="List Paragraph"/>
    <w:basedOn w:val="a"/>
    <w:uiPriority w:val="34"/>
    <w:qFormat/>
    <w:rsid w:val="00092680"/>
    <w:pPr>
      <w:ind w:left="720"/>
      <w:contextualSpacing/>
    </w:pPr>
  </w:style>
  <w:style w:type="paragraph" w:customStyle="1" w:styleId="ab">
    <w:name w:val="Íàçâàíèå"/>
    <w:basedOn w:val="a"/>
    <w:rsid w:val="00092680"/>
    <w:pPr>
      <w:tabs>
        <w:tab w:val="left" w:pos="283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c">
    <w:name w:val="Îáû÷íûé"/>
    <w:rsid w:val="003945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Îñíîâíîé òåêñò 3"/>
    <w:basedOn w:val="ac"/>
    <w:rsid w:val="00B26235"/>
    <w:rPr>
      <w:i/>
      <w:sz w:val="22"/>
    </w:rPr>
  </w:style>
  <w:style w:type="paragraph" w:styleId="ad">
    <w:name w:val="footnote text"/>
    <w:basedOn w:val="a"/>
    <w:link w:val="ae"/>
    <w:uiPriority w:val="99"/>
    <w:semiHidden/>
    <w:unhideWhenUsed/>
    <w:rsid w:val="00AF10F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F10F6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AF10F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0245E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245E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45E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45E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245E4"/>
    <w:rPr>
      <w:b/>
      <w:bCs/>
      <w:sz w:val="20"/>
      <w:szCs w:val="20"/>
    </w:rPr>
  </w:style>
  <w:style w:type="paragraph" w:customStyle="1" w:styleId="af5">
    <w:name w:val="Подпункт договора"/>
    <w:basedOn w:val="a"/>
    <w:link w:val="af6"/>
    <w:rsid w:val="001037B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Подпункт договора Знак"/>
    <w:link w:val="af5"/>
    <w:locked/>
    <w:rsid w:val="001037B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3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7">
    <w:name w:val="Title"/>
    <w:basedOn w:val="a"/>
    <w:link w:val="af8"/>
    <w:qFormat/>
    <w:rsid w:val="00BF44DA"/>
    <w:pPr>
      <w:autoSpaceDE w:val="0"/>
      <w:autoSpaceDN w:val="0"/>
      <w:spacing w:after="0" w:line="240" w:lineRule="auto"/>
      <w:ind w:firstLine="142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BF44DA"/>
    <w:rPr>
      <w:rFonts w:ascii="Times New Roman CYR" w:eastAsia="Times New Roman" w:hAnsi="Times New Roman CYR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ADA"/>
    <w:pPr>
      <w:keepNext/>
      <w:keepLines/>
      <w:numPr>
        <w:numId w:val="33"/>
      </w:numPr>
      <w:spacing w:before="24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6F5867"/>
    <w:pPr>
      <w:tabs>
        <w:tab w:val="right" w:leader="dot" w:pos="9344"/>
      </w:tabs>
      <w:spacing w:after="0" w:line="240" w:lineRule="auto"/>
      <w:ind w:left="567"/>
      <w:jc w:val="both"/>
    </w:pPr>
    <w:rPr>
      <w:rFonts w:ascii="Times New Roman" w:hAnsi="Times New Roman"/>
      <w:i/>
    </w:rPr>
  </w:style>
  <w:style w:type="paragraph" w:styleId="a3">
    <w:name w:val="header"/>
    <w:basedOn w:val="a"/>
    <w:link w:val="a4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F99"/>
  </w:style>
  <w:style w:type="paragraph" w:styleId="a5">
    <w:name w:val="footer"/>
    <w:basedOn w:val="a"/>
    <w:link w:val="a6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F99"/>
  </w:style>
  <w:style w:type="paragraph" w:styleId="a7">
    <w:name w:val="Balloon Text"/>
    <w:basedOn w:val="a"/>
    <w:link w:val="a8"/>
    <w:uiPriority w:val="99"/>
    <w:semiHidden/>
    <w:unhideWhenUsed/>
    <w:rsid w:val="0094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F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ADA"/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character" w:styleId="a9">
    <w:name w:val="Hyperlink"/>
    <w:basedOn w:val="a0"/>
    <w:uiPriority w:val="99"/>
    <w:unhideWhenUsed/>
    <w:rsid w:val="005954E7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F01C6"/>
    <w:pPr>
      <w:tabs>
        <w:tab w:val="left" w:pos="567"/>
        <w:tab w:val="right" w:leader="dot" w:pos="9344"/>
      </w:tabs>
      <w:spacing w:after="360" w:line="240" w:lineRule="auto"/>
      <w:jc w:val="both"/>
    </w:pPr>
    <w:rPr>
      <w:rFonts w:ascii="Times New Roman" w:hAnsi="Times New Roman"/>
      <w:b/>
      <w:color w:val="660033"/>
    </w:rPr>
  </w:style>
  <w:style w:type="paragraph" w:styleId="aa">
    <w:name w:val="List Paragraph"/>
    <w:basedOn w:val="a"/>
    <w:uiPriority w:val="34"/>
    <w:qFormat/>
    <w:rsid w:val="00092680"/>
    <w:pPr>
      <w:ind w:left="720"/>
      <w:contextualSpacing/>
    </w:pPr>
  </w:style>
  <w:style w:type="paragraph" w:customStyle="1" w:styleId="ab">
    <w:name w:val="Íàçâàíèå"/>
    <w:basedOn w:val="a"/>
    <w:rsid w:val="00092680"/>
    <w:pPr>
      <w:tabs>
        <w:tab w:val="left" w:pos="283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c">
    <w:name w:val="Îáû÷íûé"/>
    <w:rsid w:val="003945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Îñíîâíîé òåêñò 3"/>
    <w:basedOn w:val="ac"/>
    <w:rsid w:val="00B26235"/>
    <w:rPr>
      <w:i/>
      <w:sz w:val="22"/>
    </w:rPr>
  </w:style>
  <w:style w:type="paragraph" w:styleId="ad">
    <w:name w:val="footnote text"/>
    <w:basedOn w:val="a"/>
    <w:link w:val="ae"/>
    <w:uiPriority w:val="99"/>
    <w:semiHidden/>
    <w:unhideWhenUsed/>
    <w:rsid w:val="00AF10F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F10F6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AF10F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0245E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245E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45E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45E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245E4"/>
    <w:rPr>
      <w:b/>
      <w:bCs/>
      <w:sz w:val="20"/>
      <w:szCs w:val="20"/>
    </w:rPr>
  </w:style>
  <w:style w:type="paragraph" w:customStyle="1" w:styleId="af5">
    <w:name w:val="Подпункт договора"/>
    <w:basedOn w:val="a"/>
    <w:link w:val="af6"/>
    <w:rsid w:val="001037B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Подпункт договора Знак"/>
    <w:link w:val="af5"/>
    <w:locked/>
    <w:rsid w:val="001037B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3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7">
    <w:name w:val="Title"/>
    <w:basedOn w:val="a"/>
    <w:link w:val="af8"/>
    <w:qFormat/>
    <w:rsid w:val="00BF44DA"/>
    <w:pPr>
      <w:autoSpaceDE w:val="0"/>
      <w:autoSpaceDN w:val="0"/>
      <w:spacing w:after="0" w:line="240" w:lineRule="auto"/>
      <w:ind w:firstLine="142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BF44DA"/>
    <w:rPr>
      <w:rFonts w:ascii="Times New Roman CYR" w:eastAsia="Times New Roman" w:hAnsi="Times New Roman CYR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lidbroke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olidbrok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lidbroker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olidbrok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olidbroker.ru" TargetMode="External"/><Relationship Id="rId14" Type="http://schemas.openxmlformats.org/officeDocument/2006/relationships/hyperlink" Target="https://solidbroker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DFF47BA2FF88F690749A8F96963CC76A6F48D81ACAFCD55603EB85D79C599EBB72254E5895078E41AE590E0E725D9A3AE6C801AFC8F83DE2N1f2O" TargetMode="External"/><Relationship Id="rId2" Type="http://schemas.openxmlformats.org/officeDocument/2006/relationships/hyperlink" Target="consultantplus://offline/ref=DFF47BA2FF88F690749A8F96963CC76A6F48D81ACAFCD55603EB85D79C599EBB72254E5895078E41AE590E0E725D9A3AE6C801AFC8F83DE2N1f2O" TargetMode="External"/><Relationship Id="rId1" Type="http://schemas.openxmlformats.org/officeDocument/2006/relationships/hyperlink" Target="consultantplus://offline/ref=DFF47BA2FF88F690749A8F96963CC76A6F48D81ACAFCD55603EB85D79C599EBB72254E5895078E41AE590E0E725D9A3AE6C801AFC8F83DE2N1f2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23CA1-89CA-4F66-B435-E29B69AD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14625</Words>
  <Characters>83369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Наталья</dc:creator>
  <cp:lastModifiedBy>Муравьева Наталья</cp:lastModifiedBy>
  <cp:revision>6</cp:revision>
  <cp:lastPrinted>2021-12-10T12:22:00Z</cp:lastPrinted>
  <dcterms:created xsi:type="dcterms:W3CDTF">2021-11-24T12:44:00Z</dcterms:created>
  <dcterms:modified xsi:type="dcterms:W3CDTF">2021-12-10T12:23:00Z</dcterms:modified>
</cp:coreProperties>
</file>