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27C" w:rsidRPr="00F73CAA" w:rsidRDefault="00F73CAA" w:rsidP="0064427C">
      <w:pPr>
        <w:spacing w:line="360" w:lineRule="auto"/>
        <w:ind w:firstLine="5103"/>
        <w:rPr>
          <w:rFonts w:eastAsiaTheme="minorHAnsi"/>
          <w:i/>
          <w:caps/>
          <w:lang w:eastAsia="en-US"/>
        </w:rPr>
      </w:pPr>
      <w:r w:rsidRPr="00F73CAA">
        <w:rPr>
          <w:rFonts w:eastAsiaTheme="minorHAnsi"/>
          <w:i/>
          <w:caps/>
          <w:lang w:eastAsia="en-US"/>
        </w:rPr>
        <w:t>УтверждЕНы</w:t>
      </w:r>
    </w:p>
    <w:p w:rsidR="0064427C" w:rsidRPr="00F73CAA" w:rsidRDefault="0064427C" w:rsidP="0064427C">
      <w:pPr>
        <w:spacing w:line="360" w:lineRule="auto"/>
        <w:ind w:firstLine="5103"/>
        <w:rPr>
          <w:rFonts w:eastAsiaTheme="minorHAnsi"/>
          <w:i/>
          <w:lang w:eastAsia="en-US"/>
        </w:rPr>
      </w:pPr>
      <w:r w:rsidRPr="00F73CAA">
        <w:rPr>
          <w:rFonts w:eastAsiaTheme="minorHAnsi"/>
          <w:i/>
          <w:lang w:eastAsia="en-US"/>
        </w:rPr>
        <w:t>Генеральным директором</w:t>
      </w:r>
    </w:p>
    <w:p w:rsidR="0064427C" w:rsidRPr="00F73CAA" w:rsidRDefault="0064427C" w:rsidP="0064427C">
      <w:pPr>
        <w:spacing w:line="360" w:lineRule="auto"/>
        <w:ind w:firstLine="5103"/>
        <w:rPr>
          <w:rFonts w:eastAsiaTheme="minorHAnsi"/>
          <w:i/>
          <w:lang w:eastAsia="en-US"/>
        </w:rPr>
      </w:pPr>
      <w:r w:rsidRPr="00F73CAA">
        <w:rPr>
          <w:rFonts w:eastAsiaTheme="minorHAnsi"/>
          <w:i/>
          <w:lang w:eastAsia="en-US"/>
        </w:rPr>
        <w:t>АО ИФК «</w:t>
      </w:r>
      <w:proofErr w:type="spellStart"/>
      <w:r w:rsidRPr="00F73CAA">
        <w:rPr>
          <w:rFonts w:eastAsiaTheme="minorHAnsi"/>
          <w:i/>
          <w:lang w:eastAsia="en-US"/>
        </w:rPr>
        <w:t>Солид</w:t>
      </w:r>
      <w:proofErr w:type="spellEnd"/>
      <w:r w:rsidRPr="00F73CAA">
        <w:rPr>
          <w:rFonts w:eastAsiaTheme="minorHAnsi"/>
          <w:i/>
          <w:lang w:eastAsia="en-US"/>
        </w:rPr>
        <w:t>»</w:t>
      </w:r>
    </w:p>
    <w:p w:rsidR="0064427C" w:rsidRPr="00F73CAA" w:rsidRDefault="00B321DD" w:rsidP="0064427C">
      <w:pPr>
        <w:spacing w:line="360" w:lineRule="auto"/>
        <w:ind w:firstLine="5103"/>
        <w:rPr>
          <w:rFonts w:eastAsiaTheme="minorHAnsi"/>
          <w:i/>
          <w:vertAlign w:val="superscript"/>
          <w:lang w:eastAsia="en-US"/>
        </w:rPr>
      </w:pPr>
      <w:r>
        <w:rPr>
          <w:rFonts w:eastAsiaTheme="minorHAnsi"/>
          <w:i/>
          <w:lang w:eastAsia="en-US"/>
        </w:rPr>
        <w:t>П.А. Гоцев</w:t>
      </w:r>
    </w:p>
    <w:p w:rsidR="0064427C" w:rsidRPr="00F73CAA" w:rsidRDefault="0064427C" w:rsidP="0064427C">
      <w:pPr>
        <w:spacing w:line="360" w:lineRule="auto"/>
        <w:ind w:firstLine="5103"/>
        <w:rPr>
          <w:rFonts w:eastAsiaTheme="minorHAnsi"/>
          <w:i/>
          <w:lang w:eastAsia="en-US"/>
        </w:rPr>
      </w:pPr>
      <w:r w:rsidRPr="00F73CAA">
        <w:rPr>
          <w:rFonts w:eastAsiaTheme="minorHAnsi"/>
          <w:i/>
          <w:lang w:eastAsia="en-US"/>
        </w:rPr>
        <w:t>Приказ № 5</w:t>
      </w:r>
      <w:r w:rsidR="00F73CAA" w:rsidRPr="00F73CAA">
        <w:rPr>
          <w:rFonts w:eastAsiaTheme="minorHAnsi"/>
          <w:i/>
          <w:lang w:eastAsia="en-US"/>
        </w:rPr>
        <w:t>3 от «04</w:t>
      </w:r>
      <w:r w:rsidRPr="00F73CAA">
        <w:rPr>
          <w:rFonts w:eastAsiaTheme="minorHAnsi"/>
          <w:i/>
          <w:lang w:eastAsia="en-US"/>
        </w:rPr>
        <w:t xml:space="preserve">» </w:t>
      </w:r>
      <w:r w:rsidR="00F73CAA" w:rsidRPr="00F73CAA">
        <w:rPr>
          <w:rFonts w:eastAsiaTheme="minorHAnsi"/>
          <w:i/>
          <w:lang w:eastAsia="en-US"/>
        </w:rPr>
        <w:t>ма</w:t>
      </w:r>
      <w:r w:rsidRPr="00F73CAA">
        <w:rPr>
          <w:rFonts w:eastAsiaTheme="minorHAnsi"/>
          <w:i/>
          <w:lang w:eastAsia="en-US"/>
        </w:rPr>
        <w:t>я 2022 года</w:t>
      </w:r>
    </w:p>
    <w:p w:rsidR="0064427C" w:rsidRPr="00F73CAA" w:rsidRDefault="0064427C" w:rsidP="0064427C">
      <w:pPr>
        <w:spacing w:line="360" w:lineRule="auto"/>
        <w:ind w:firstLine="5103"/>
        <w:rPr>
          <w:rFonts w:eastAsiaTheme="minorHAnsi"/>
          <w:i/>
          <w:lang w:eastAsia="en-US"/>
        </w:rPr>
      </w:pPr>
      <w:r w:rsidRPr="00F73CAA">
        <w:rPr>
          <w:rFonts w:eastAsiaTheme="minorHAnsi"/>
          <w:i/>
          <w:lang w:eastAsia="en-US"/>
        </w:rPr>
        <w:t>вступает в силу «11» мая 2022 года</w:t>
      </w:r>
    </w:p>
    <w:p w:rsidR="00F73CAA" w:rsidRPr="00F73CAA" w:rsidRDefault="005C510F" w:rsidP="00F73CAA">
      <w:pPr>
        <w:autoSpaceDE w:val="0"/>
        <w:autoSpaceDN w:val="0"/>
        <w:adjustRightInd w:val="0"/>
        <w:spacing w:before="360" w:after="360"/>
        <w:jc w:val="both"/>
        <w:rPr>
          <w:rFonts w:eastAsiaTheme="minorHAnsi"/>
          <w:b/>
          <w:bCs/>
          <w:i/>
          <w:smallCaps/>
          <w:lang w:eastAsia="en-US"/>
        </w:rPr>
      </w:pPr>
      <w:r w:rsidRPr="00F73CAA">
        <w:rPr>
          <w:b/>
          <w:smallCaps/>
        </w:rPr>
        <w:t>Способы получения от Клиентов необходимой и</w:t>
      </w:r>
      <w:r w:rsidR="00F73CAA" w:rsidRPr="00F73CAA">
        <w:rPr>
          <w:b/>
          <w:smallCaps/>
        </w:rPr>
        <w:t>нформации для целей исполнения Федерального закона от 28.06.</w:t>
      </w:r>
      <w:r w:rsidRPr="00F73CAA">
        <w:rPr>
          <w:b/>
          <w:smallCaps/>
        </w:rPr>
        <w:t>2014 N 173-ФЗ</w:t>
      </w:r>
      <w:r w:rsidR="00F73CAA" w:rsidRPr="00F73CAA">
        <w:rPr>
          <w:rFonts w:eastAsiaTheme="minorHAnsi"/>
          <w:b/>
          <w:bCs/>
          <w:smallCaps/>
          <w:lang w:eastAsia="en-US"/>
        </w:rPr>
        <w:t xml:space="preserve"> </w:t>
      </w:r>
      <w:r w:rsidR="00F73CAA" w:rsidRPr="00F73CAA">
        <w:rPr>
          <w:rFonts w:eastAsiaTheme="minorHAnsi"/>
          <w:b/>
          <w:bCs/>
          <w:i/>
          <w:smallCaps/>
          <w:lang w:eastAsia="en-US"/>
        </w:rPr>
        <w:t>«Об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 (далее – Федеральный закон № 173-ФЗ)</w:t>
      </w:r>
    </w:p>
    <w:p w:rsidR="005C510F" w:rsidRPr="00F73CAA" w:rsidRDefault="00FA2140" w:rsidP="00F73CAA">
      <w:pPr>
        <w:widowControl w:val="0"/>
        <w:spacing w:line="288" w:lineRule="auto"/>
        <w:ind w:firstLine="567"/>
        <w:jc w:val="both"/>
      </w:pPr>
      <w:r w:rsidRPr="00F73CAA">
        <w:t>АО</w:t>
      </w:r>
      <w:r w:rsidR="00F73CAA" w:rsidRPr="00F73CAA">
        <w:t> ИФК </w:t>
      </w:r>
      <w:r w:rsidRPr="00F73CAA">
        <w:t>«</w:t>
      </w:r>
      <w:proofErr w:type="spellStart"/>
      <w:r w:rsidRPr="00F73CAA">
        <w:t>Солид</w:t>
      </w:r>
      <w:proofErr w:type="spellEnd"/>
      <w:r w:rsidRPr="00F73CAA">
        <w:t xml:space="preserve">» может использовать любые доступные ему </w:t>
      </w:r>
      <w:r w:rsidRPr="00F73CAA">
        <w:rPr>
          <w:b/>
        </w:rPr>
        <w:t>на законных основаниях</w:t>
      </w:r>
      <w:r w:rsidRPr="00F73CAA">
        <w:t xml:space="preserve"> способы получения информации для целей отнесения Клиента к категории </w:t>
      </w:r>
      <w:proofErr w:type="gramStart"/>
      <w:r w:rsidRPr="00F73CAA">
        <w:t>Клиент-иностранный</w:t>
      </w:r>
      <w:proofErr w:type="gramEnd"/>
      <w:r w:rsidRPr="00F73CAA">
        <w:t xml:space="preserve"> налогоплательщик в соответствии с нормами и терминологией Федерального закона </w:t>
      </w:r>
      <w:r w:rsidR="00F73CAA" w:rsidRPr="00F73CAA">
        <w:t>N 173-ФЗ</w:t>
      </w:r>
      <w:r w:rsidRPr="00F73CAA">
        <w:t>, в том числе, такие как:</w:t>
      </w:r>
    </w:p>
    <w:p w:rsidR="00FA2140" w:rsidRPr="00F73CAA" w:rsidRDefault="00F73CAA" w:rsidP="00F73CAA">
      <w:pPr>
        <w:pStyle w:val="a8"/>
        <w:widowControl w:val="0"/>
        <w:numPr>
          <w:ilvl w:val="0"/>
          <w:numId w:val="8"/>
        </w:numPr>
        <w:spacing w:after="0" w:line="288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3CAA">
        <w:rPr>
          <w:rFonts w:ascii="Times New Roman" w:hAnsi="Times New Roman"/>
          <w:sz w:val="24"/>
          <w:szCs w:val="24"/>
        </w:rPr>
        <w:t>Письменные и устные вопросы и (или) запросы Клиенту.</w:t>
      </w:r>
    </w:p>
    <w:p w:rsidR="00F73CAA" w:rsidRPr="00F73CAA" w:rsidRDefault="00FA2140" w:rsidP="00F73CAA">
      <w:pPr>
        <w:pStyle w:val="a8"/>
        <w:widowControl w:val="0"/>
        <w:numPr>
          <w:ilvl w:val="0"/>
          <w:numId w:val="8"/>
        </w:numPr>
        <w:spacing w:after="0" w:line="288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F73CAA">
        <w:rPr>
          <w:rFonts w:ascii="Times New Roman" w:hAnsi="Times New Roman"/>
          <w:sz w:val="24"/>
          <w:szCs w:val="24"/>
        </w:rPr>
        <w:t>Заполнение Клиентом анкеты и</w:t>
      </w:r>
      <w:r w:rsidR="00F73CAA" w:rsidRPr="00F73CAA">
        <w:rPr>
          <w:rFonts w:ascii="Times New Roman" w:hAnsi="Times New Roman"/>
          <w:sz w:val="24"/>
          <w:szCs w:val="24"/>
        </w:rPr>
        <w:t xml:space="preserve"> (</w:t>
      </w:r>
      <w:r w:rsidRPr="00F73CAA">
        <w:rPr>
          <w:rFonts w:ascii="Times New Roman" w:hAnsi="Times New Roman"/>
          <w:sz w:val="24"/>
          <w:szCs w:val="24"/>
        </w:rPr>
        <w:t>или</w:t>
      </w:r>
      <w:r w:rsidR="00F73CAA" w:rsidRPr="00F73CAA">
        <w:rPr>
          <w:rFonts w:ascii="Times New Roman" w:hAnsi="Times New Roman"/>
          <w:sz w:val="24"/>
          <w:szCs w:val="24"/>
        </w:rPr>
        <w:t>) формы, подтверждающей и (или) о</w:t>
      </w:r>
      <w:r w:rsidRPr="00F73CAA">
        <w:rPr>
          <w:rFonts w:ascii="Times New Roman" w:hAnsi="Times New Roman"/>
          <w:sz w:val="24"/>
          <w:szCs w:val="24"/>
        </w:rPr>
        <w:t xml:space="preserve">провергающей возможность его отнесения к иностранным налогоплательщикам (например, для налоговых резидентов США – формы </w:t>
      </w:r>
      <w:r w:rsidRPr="00F73CAA">
        <w:rPr>
          <w:rFonts w:ascii="Times New Roman" w:hAnsi="Times New Roman"/>
          <w:sz w:val="24"/>
          <w:szCs w:val="24"/>
          <w:lang w:val="en-US"/>
        </w:rPr>
        <w:t>W</w:t>
      </w:r>
      <w:r w:rsidRPr="00F73CAA">
        <w:rPr>
          <w:rFonts w:ascii="Times New Roman" w:hAnsi="Times New Roman"/>
          <w:sz w:val="24"/>
          <w:szCs w:val="24"/>
        </w:rPr>
        <w:t xml:space="preserve">-8, </w:t>
      </w:r>
      <w:r w:rsidRPr="00F73CAA">
        <w:rPr>
          <w:rFonts w:ascii="Times New Roman" w:hAnsi="Times New Roman"/>
          <w:sz w:val="24"/>
          <w:szCs w:val="24"/>
          <w:lang w:val="en-US"/>
        </w:rPr>
        <w:t>W</w:t>
      </w:r>
      <w:r w:rsidRPr="00F73CAA">
        <w:rPr>
          <w:rFonts w:ascii="Times New Roman" w:hAnsi="Times New Roman"/>
          <w:sz w:val="24"/>
          <w:szCs w:val="24"/>
        </w:rPr>
        <w:t xml:space="preserve">-9 или иные анкеты, формы, устанавливаемые Законом США </w:t>
      </w:r>
      <w:r w:rsidR="00F73CAA" w:rsidRPr="00F73CAA">
        <w:rPr>
          <w:rFonts w:ascii="Times New Roman" w:eastAsia="Times New Roman" w:hAnsi="Times New Roman"/>
          <w:bCs/>
          <w:color w:val="202122"/>
          <w:sz w:val="24"/>
          <w:szCs w:val="24"/>
          <w:shd w:val="clear" w:color="auto" w:fill="FFFFFF"/>
          <w:lang w:eastAsia="ru-RU"/>
        </w:rPr>
        <w:t xml:space="preserve">о налоговой отчетности по зарубежным счетам </w:t>
      </w:r>
      <w:r w:rsidR="00F73CAA" w:rsidRPr="00F73CAA">
        <w:rPr>
          <w:rFonts w:ascii="Times New Roman" w:eastAsia="Times New Roman" w:hAnsi="Times New Roman"/>
          <w:color w:val="202122"/>
          <w:sz w:val="24"/>
          <w:szCs w:val="24"/>
          <w:shd w:val="clear" w:color="auto" w:fill="FFFFFF"/>
          <w:lang w:eastAsia="ru-RU"/>
        </w:rPr>
        <w:t>(</w:t>
      </w:r>
      <w:r w:rsidR="00F73CAA" w:rsidRPr="00F73CAA">
        <w:rPr>
          <w:rFonts w:ascii="Times New Roman" w:eastAsia="Times New Roman" w:hAnsi="Times New Roman"/>
          <w:i/>
          <w:iCs/>
          <w:color w:val="202122"/>
          <w:sz w:val="24"/>
          <w:szCs w:val="24"/>
          <w:shd w:val="clear" w:color="auto" w:fill="FFFFFF"/>
          <w:lang w:val="en" w:eastAsia="ru-RU"/>
        </w:rPr>
        <w:t>Foreign</w:t>
      </w:r>
      <w:r w:rsidR="00F73CAA" w:rsidRPr="00F73CAA">
        <w:rPr>
          <w:rFonts w:ascii="Times New Roman" w:eastAsia="Times New Roman" w:hAnsi="Times New Roman"/>
          <w:i/>
          <w:iCs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r w:rsidR="00F73CAA" w:rsidRPr="00F73CAA">
        <w:rPr>
          <w:rFonts w:ascii="Times New Roman" w:eastAsia="Times New Roman" w:hAnsi="Times New Roman"/>
          <w:i/>
          <w:iCs/>
          <w:color w:val="202122"/>
          <w:sz w:val="24"/>
          <w:szCs w:val="24"/>
          <w:shd w:val="clear" w:color="auto" w:fill="FFFFFF"/>
          <w:lang w:val="en" w:eastAsia="ru-RU"/>
        </w:rPr>
        <w:t>Account</w:t>
      </w:r>
      <w:r w:rsidR="00F73CAA" w:rsidRPr="00F73CAA">
        <w:rPr>
          <w:rFonts w:ascii="Times New Roman" w:eastAsia="Times New Roman" w:hAnsi="Times New Roman"/>
          <w:i/>
          <w:iCs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r w:rsidR="00F73CAA" w:rsidRPr="00F73CAA">
        <w:rPr>
          <w:rFonts w:ascii="Times New Roman" w:eastAsia="Times New Roman" w:hAnsi="Times New Roman"/>
          <w:i/>
          <w:iCs/>
          <w:color w:val="202122"/>
          <w:sz w:val="24"/>
          <w:szCs w:val="24"/>
          <w:shd w:val="clear" w:color="auto" w:fill="FFFFFF"/>
          <w:lang w:val="en" w:eastAsia="ru-RU"/>
        </w:rPr>
        <w:t>Tax</w:t>
      </w:r>
      <w:r w:rsidR="00F73CAA" w:rsidRPr="00F73CAA">
        <w:rPr>
          <w:rFonts w:ascii="Times New Roman" w:eastAsia="Times New Roman" w:hAnsi="Times New Roman"/>
          <w:i/>
          <w:iCs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r w:rsidR="00F73CAA" w:rsidRPr="00F73CAA">
        <w:rPr>
          <w:rFonts w:ascii="Times New Roman" w:eastAsia="Times New Roman" w:hAnsi="Times New Roman"/>
          <w:i/>
          <w:iCs/>
          <w:color w:val="202122"/>
          <w:sz w:val="24"/>
          <w:szCs w:val="24"/>
          <w:shd w:val="clear" w:color="auto" w:fill="FFFFFF"/>
          <w:lang w:val="en" w:eastAsia="ru-RU"/>
        </w:rPr>
        <w:t>Compliance</w:t>
      </w:r>
      <w:r w:rsidR="00F73CAA" w:rsidRPr="00F73CAA">
        <w:rPr>
          <w:rFonts w:ascii="Times New Roman" w:eastAsia="Times New Roman" w:hAnsi="Times New Roman"/>
          <w:i/>
          <w:iCs/>
          <w:color w:val="202122"/>
          <w:sz w:val="24"/>
          <w:szCs w:val="24"/>
          <w:shd w:val="clear" w:color="auto" w:fill="FFFFFF"/>
          <w:lang w:eastAsia="ru-RU"/>
        </w:rPr>
        <w:t xml:space="preserve"> </w:t>
      </w:r>
      <w:r w:rsidR="00F73CAA" w:rsidRPr="00F73CAA">
        <w:rPr>
          <w:rFonts w:ascii="Times New Roman" w:eastAsia="Times New Roman" w:hAnsi="Times New Roman"/>
          <w:i/>
          <w:iCs/>
          <w:color w:val="202122"/>
          <w:sz w:val="24"/>
          <w:szCs w:val="24"/>
          <w:shd w:val="clear" w:color="auto" w:fill="FFFFFF"/>
          <w:lang w:val="en" w:eastAsia="ru-RU"/>
        </w:rPr>
        <w:t>Act</w:t>
      </w:r>
      <w:r w:rsidR="00F73CAA" w:rsidRPr="00F73CAA">
        <w:rPr>
          <w:rFonts w:ascii="Times New Roman" w:eastAsia="Times New Roman" w:hAnsi="Times New Roman"/>
          <w:i/>
          <w:iCs/>
          <w:color w:val="202122"/>
          <w:sz w:val="24"/>
          <w:szCs w:val="24"/>
          <w:shd w:val="clear" w:color="auto" w:fill="FFFFFF"/>
          <w:lang w:eastAsia="ru-RU"/>
        </w:rPr>
        <w:t xml:space="preserve"> (</w:t>
      </w:r>
      <w:r w:rsidR="00F73CAA" w:rsidRPr="00F73CAA">
        <w:rPr>
          <w:rFonts w:ascii="Times New Roman" w:eastAsia="Times New Roman" w:hAnsi="Times New Roman"/>
          <w:bCs/>
          <w:i/>
          <w:color w:val="202122"/>
          <w:sz w:val="24"/>
          <w:szCs w:val="24"/>
          <w:shd w:val="clear" w:color="auto" w:fill="FFFFFF"/>
          <w:lang w:val="en-US" w:eastAsia="ru-RU"/>
        </w:rPr>
        <w:t>FATCA</w:t>
      </w:r>
      <w:r w:rsidR="00F73CAA" w:rsidRPr="00F73CAA">
        <w:rPr>
          <w:rFonts w:ascii="Times New Roman" w:eastAsia="Times New Roman" w:hAnsi="Times New Roman"/>
          <w:bCs/>
          <w:i/>
          <w:color w:val="202122"/>
          <w:sz w:val="24"/>
          <w:szCs w:val="24"/>
          <w:shd w:val="clear" w:color="auto" w:fill="FFFFFF"/>
          <w:lang w:eastAsia="ru-RU"/>
        </w:rPr>
        <w:t>).</w:t>
      </w:r>
      <w:proofErr w:type="gramEnd"/>
    </w:p>
    <w:p w:rsidR="0023450A" w:rsidRPr="00F73CAA" w:rsidRDefault="00FA2140" w:rsidP="00F73CAA">
      <w:pPr>
        <w:pStyle w:val="a8"/>
        <w:widowControl w:val="0"/>
        <w:numPr>
          <w:ilvl w:val="0"/>
          <w:numId w:val="8"/>
        </w:numPr>
        <w:spacing w:after="0" w:line="288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3CAA">
        <w:rPr>
          <w:rFonts w:ascii="Times New Roman" w:hAnsi="Times New Roman"/>
          <w:sz w:val="24"/>
          <w:szCs w:val="24"/>
        </w:rPr>
        <w:t>Анализ доступной информации о Клиенте, в том числ</w:t>
      </w:r>
      <w:r w:rsidR="0023450A" w:rsidRPr="00F73CAA">
        <w:rPr>
          <w:rFonts w:ascii="Times New Roman" w:hAnsi="Times New Roman"/>
          <w:sz w:val="24"/>
          <w:szCs w:val="24"/>
        </w:rPr>
        <w:t xml:space="preserve">е сведений, предоставляемых Клиентом в рамках </w:t>
      </w:r>
      <w:r w:rsidR="0023450A" w:rsidRPr="00F73CAA">
        <w:rPr>
          <w:rFonts w:ascii="Times New Roman" w:eastAsiaTheme="minorHAnsi" w:hAnsi="Times New Roman"/>
          <w:sz w:val="24"/>
          <w:szCs w:val="24"/>
        </w:rPr>
        <w:t>договоров об оказании финансовых ус</w:t>
      </w:r>
      <w:r w:rsidR="00F73CAA">
        <w:rPr>
          <w:rFonts w:ascii="Times New Roman" w:eastAsiaTheme="minorHAnsi" w:hAnsi="Times New Roman"/>
          <w:sz w:val="24"/>
          <w:szCs w:val="24"/>
        </w:rPr>
        <w:t xml:space="preserve">луг, заключаемых и (или) </w:t>
      </w:r>
      <w:r w:rsidR="00596948" w:rsidRPr="00F73CAA">
        <w:rPr>
          <w:rFonts w:ascii="Times New Roman" w:eastAsiaTheme="minorHAnsi" w:hAnsi="Times New Roman"/>
          <w:sz w:val="24"/>
          <w:szCs w:val="24"/>
        </w:rPr>
        <w:t xml:space="preserve">заключенных с </w:t>
      </w:r>
      <w:r w:rsidR="0023450A" w:rsidRPr="00F73CAA">
        <w:rPr>
          <w:rFonts w:ascii="Times New Roman" w:eastAsiaTheme="minorHAnsi" w:hAnsi="Times New Roman"/>
          <w:sz w:val="24"/>
          <w:szCs w:val="24"/>
        </w:rPr>
        <w:t>АО</w:t>
      </w:r>
      <w:r w:rsidR="00F73CAA">
        <w:rPr>
          <w:rFonts w:ascii="Times New Roman" w:eastAsiaTheme="minorHAnsi" w:hAnsi="Times New Roman"/>
          <w:sz w:val="24"/>
          <w:szCs w:val="24"/>
        </w:rPr>
        <w:t> </w:t>
      </w:r>
      <w:r w:rsidR="0023450A" w:rsidRPr="00F73CAA">
        <w:rPr>
          <w:rFonts w:ascii="Times New Roman" w:eastAsiaTheme="minorHAnsi" w:hAnsi="Times New Roman"/>
          <w:sz w:val="24"/>
          <w:szCs w:val="24"/>
        </w:rPr>
        <w:t>ИФК</w:t>
      </w:r>
      <w:r w:rsidR="00F73CAA">
        <w:rPr>
          <w:rFonts w:ascii="Times New Roman" w:eastAsiaTheme="minorHAnsi" w:hAnsi="Times New Roman"/>
          <w:sz w:val="24"/>
          <w:szCs w:val="24"/>
        </w:rPr>
        <w:t> </w:t>
      </w:r>
      <w:r w:rsidR="0023450A" w:rsidRPr="00F73CAA">
        <w:rPr>
          <w:rFonts w:ascii="Times New Roman" w:eastAsiaTheme="minorHAnsi" w:hAnsi="Times New Roman"/>
          <w:sz w:val="24"/>
          <w:szCs w:val="24"/>
        </w:rPr>
        <w:t>«</w:t>
      </w:r>
      <w:proofErr w:type="spellStart"/>
      <w:r w:rsidR="0023450A" w:rsidRPr="00F73CAA">
        <w:rPr>
          <w:rFonts w:ascii="Times New Roman" w:eastAsiaTheme="minorHAnsi" w:hAnsi="Times New Roman"/>
          <w:sz w:val="24"/>
          <w:szCs w:val="24"/>
        </w:rPr>
        <w:t>Солид</w:t>
      </w:r>
      <w:proofErr w:type="spellEnd"/>
      <w:r w:rsidR="0023450A" w:rsidRPr="00F73CAA">
        <w:rPr>
          <w:rFonts w:ascii="Times New Roman" w:eastAsiaTheme="minorHAnsi" w:hAnsi="Times New Roman"/>
          <w:sz w:val="24"/>
          <w:szCs w:val="24"/>
        </w:rPr>
        <w:t>», информации содержащейся в средствах массовой информации, коммерческих и общедоступных баз</w:t>
      </w:r>
      <w:r w:rsidR="00F73CAA">
        <w:rPr>
          <w:rFonts w:ascii="Times New Roman" w:eastAsiaTheme="minorHAnsi" w:hAnsi="Times New Roman"/>
          <w:sz w:val="24"/>
          <w:szCs w:val="24"/>
        </w:rPr>
        <w:t xml:space="preserve">ах данных, справочниках </w:t>
      </w:r>
      <w:r w:rsidR="00F73CAA" w:rsidRPr="00F73CAA">
        <w:rPr>
          <w:rFonts w:ascii="Times New Roman" w:eastAsiaTheme="minorHAnsi" w:hAnsi="Times New Roman"/>
          <w:sz w:val="24"/>
          <w:szCs w:val="24"/>
        </w:rPr>
        <w:t>и т.д.</w:t>
      </w:r>
    </w:p>
    <w:p w:rsidR="00FA2140" w:rsidRPr="00F73CAA" w:rsidRDefault="0023450A" w:rsidP="00F73CAA">
      <w:pPr>
        <w:pStyle w:val="a8"/>
        <w:widowControl w:val="0"/>
        <w:numPr>
          <w:ilvl w:val="0"/>
          <w:numId w:val="8"/>
        </w:numPr>
        <w:spacing w:after="0" w:line="288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3CAA">
        <w:rPr>
          <w:rFonts w:ascii="Times New Roman" w:hAnsi="Times New Roman"/>
          <w:sz w:val="24"/>
          <w:szCs w:val="24"/>
        </w:rPr>
        <w:t>Иные способы, разумные и достаточные в соответствующей ситуации.</w:t>
      </w:r>
    </w:p>
    <w:p w:rsidR="00F73CAA" w:rsidRDefault="00596948" w:rsidP="00F73CAA">
      <w:pPr>
        <w:widowControl w:val="0"/>
        <w:spacing w:before="120" w:line="288" w:lineRule="auto"/>
        <w:ind w:firstLine="567"/>
        <w:jc w:val="both"/>
      </w:pPr>
      <w:r w:rsidRPr="00F73CAA">
        <w:t xml:space="preserve">В случае изменения данных о налоговом </w:t>
      </w:r>
      <w:proofErr w:type="spellStart"/>
      <w:r w:rsidRPr="00F73CAA">
        <w:t>резидентстве</w:t>
      </w:r>
      <w:proofErr w:type="spellEnd"/>
      <w:r w:rsidRPr="00F73CAA">
        <w:t>, клиент уведомляет о них АО</w:t>
      </w:r>
      <w:r w:rsidR="00F73CAA">
        <w:t> </w:t>
      </w:r>
      <w:r w:rsidRPr="00F73CAA">
        <w:t>ИФК</w:t>
      </w:r>
      <w:r w:rsidR="00F73CAA">
        <w:t> </w:t>
      </w:r>
      <w:r w:rsidRPr="00F73CAA">
        <w:t>«</w:t>
      </w:r>
      <w:proofErr w:type="spellStart"/>
      <w:r w:rsidRPr="00F73CAA">
        <w:t>Солид</w:t>
      </w:r>
      <w:proofErr w:type="spellEnd"/>
      <w:r w:rsidRPr="00F73CAA">
        <w:t xml:space="preserve">», предоставив заполненную и подписанную </w:t>
      </w:r>
      <w:proofErr w:type="gramStart"/>
      <w:r w:rsidRPr="00F73CAA">
        <w:t>анкету</w:t>
      </w:r>
      <w:proofErr w:type="gramEnd"/>
      <w:r w:rsidRPr="00F73CAA">
        <w:t xml:space="preserve"> и форму W-9.</w:t>
      </w:r>
      <w:bookmarkStart w:id="0" w:name="_GoBack"/>
      <w:bookmarkEnd w:id="0"/>
    </w:p>
    <w:sectPr w:rsidR="00F73CAA" w:rsidSect="0064427C">
      <w:headerReference w:type="default" r:id="rId8"/>
      <w:headerReference w:type="firs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CAA" w:rsidRDefault="00F73CAA" w:rsidP="005C510F">
      <w:r>
        <w:separator/>
      </w:r>
    </w:p>
  </w:endnote>
  <w:endnote w:type="continuationSeparator" w:id="0">
    <w:p w:rsidR="00F73CAA" w:rsidRDefault="00F73CAA" w:rsidP="005C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CAA" w:rsidRDefault="00F73CAA" w:rsidP="005C510F">
      <w:r>
        <w:separator/>
      </w:r>
    </w:p>
  </w:footnote>
  <w:footnote w:type="continuationSeparator" w:id="0">
    <w:p w:rsidR="00F73CAA" w:rsidRDefault="00F73CAA" w:rsidP="005C5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20"/>
        <w:szCs w:val="20"/>
      </w:rPr>
      <w:id w:val="-990166435"/>
      <w:docPartObj>
        <w:docPartGallery w:val="Page Numbers (Top of Page)"/>
        <w:docPartUnique/>
      </w:docPartObj>
    </w:sdtPr>
    <w:sdtEndPr/>
    <w:sdtContent>
      <w:p w:rsidR="008E402C" w:rsidRPr="008E402C" w:rsidRDefault="008E402C" w:rsidP="008E402C">
        <w:pPr>
          <w:autoSpaceDE w:val="0"/>
          <w:autoSpaceDN w:val="0"/>
          <w:adjustRightInd w:val="0"/>
          <w:jc w:val="both"/>
          <w:rPr>
            <w:i/>
            <w:sz w:val="20"/>
            <w:szCs w:val="20"/>
          </w:rPr>
        </w:pPr>
        <w:r w:rsidRPr="008E402C">
          <w:rPr>
            <w:i/>
            <w:sz w:val="20"/>
            <w:szCs w:val="20"/>
          </w:rPr>
          <w:t>Способы получения от Клиентов необходимой информации</w:t>
        </w:r>
      </w:p>
      <w:p w:rsidR="008E402C" w:rsidRPr="008E402C" w:rsidRDefault="008E402C" w:rsidP="008E402C">
        <w:pPr>
          <w:autoSpaceDE w:val="0"/>
          <w:autoSpaceDN w:val="0"/>
          <w:adjustRightInd w:val="0"/>
          <w:jc w:val="both"/>
          <w:rPr>
            <w:rFonts w:eastAsiaTheme="minorHAnsi"/>
            <w:bCs/>
            <w:i/>
            <w:sz w:val="20"/>
            <w:szCs w:val="20"/>
            <w:lang w:eastAsia="en-US"/>
          </w:rPr>
        </w:pPr>
        <w:r w:rsidRPr="008E402C">
          <w:rPr>
            <w:i/>
            <w:sz w:val="20"/>
            <w:szCs w:val="20"/>
          </w:rPr>
          <w:t>для целей исполнения Федерального закона от 28.06.2014 N 173-ФЗ</w:t>
        </w:r>
      </w:p>
      <w:p w:rsidR="008E402C" w:rsidRPr="008E402C" w:rsidRDefault="008E402C" w:rsidP="008E402C">
        <w:pPr>
          <w:autoSpaceDE w:val="0"/>
          <w:autoSpaceDN w:val="0"/>
          <w:adjustRightInd w:val="0"/>
          <w:jc w:val="both"/>
          <w:rPr>
            <w:rFonts w:eastAsiaTheme="minorHAnsi"/>
            <w:bCs/>
            <w:i/>
            <w:sz w:val="20"/>
            <w:szCs w:val="20"/>
            <w:lang w:eastAsia="en-US"/>
          </w:rPr>
        </w:pPr>
        <w:r w:rsidRPr="008E402C">
          <w:rPr>
            <w:rFonts w:eastAsiaTheme="minorHAnsi"/>
            <w:bCs/>
            <w:i/>
            <w:sz w:val="20"/>
            <w:szCs w:val="20"/>
            <w:lang w:eastAsia="en-US"/>
          </w:rPr>
          <w:t xml:space="preserve">«Об особенностях осуществления финансовых операций </w:t>
        </w:r>
        <w:proofErr w:type="gramStart"/>
        <w:r w:rsidRPr="008E402C">
          <w:rPr>
            <w:rFonts w:eastAsiaTheme="minorHAnsi"/>
            <w:bCs/>
            <w:i/>
            <w:sz w:val="20"/>
            <w:szCs w:val="20"/>
            <w:lang w:eastAsia="en-US"/>
          </w:rPr>
          <w:t>с</w:t>
        </w:r>
        <w:proofErr w:type="gramEnd"/>
      </w:p>
      <w:p w:rsidR="008E402C" w:rsidRPr="008E402C" w:rsidRDefault="008E402C" w:rsidP="008E402C">
        <w:pPr>
          <w:autoSpaceDE w:val="0"/>
          <w:autoSpaceDN w:val="0"/>
          <w:adjustRightInd w:val="0"/>
          <w:jc w:val="both"/>
          <w:rPr>
            <w:rFonts w:eastAsiaTheme="minorHAnsi"/>
            <w:bCs/>
            <w:i/>
            <w:sz w:val="20"/>
            <w:szCs w:val="20"/>
            <w:lang w:eastAsia="en-US"/>
          </w:rPr>
        </w:pPr>
        <w:r w:rsidRPr="008E402C">
          <w:rPr>
            <w:rFonts w:eastAsiaTheme="minorHAnsi"/>
            <w:bCs/>
            <w:i/>
            <w:sz w:val="20"/>
            <w:szCs w:val="20"/>
            <w:lang w:eastAsia="en-US"/>
          </w:rPr>
          <w:t xml:space="preserve"> иностранными гражданами и юридическими лицами, о внесении</w:t>
        </w:r>
      </w:p>
      <w:p w:rsidR="008E402C" w:rsidRPr="008E402C" w:rsidRDefault="008E402C" w:rsidP="008E402C">
        <w:pPr>
          <w:autoSpaceDE w:val="0"/>
          <w:autoSpaceDN w:val="0"/>
          <w:adjustRightInd w:val="0"/>
          <w:jc w:val="both"/>
          <w:rPr>
            <w:rFonts w:eastAsiaTheme="minorHAnsi"/>
            <w:bCs/>
            <w:i/>
            <w:sz w:val="20"/>
            <w:szCs w:val="20"/>
            <w:lang w:eastAsia="en-US"/>
          </w:rPr>
        </w:pPr>
        <w:r w:rsidRPr="008E402C">
          <w:rPr>
            <w:rFonts w:eastAsiaTheme="minorHAnsi"/>
            <w:bCs/>
            <w:i/>
            <w:sz w:val="20"/>
            <w:szCs w:val="20"/>
            <w:lang w:eastAsia="en-US"/>
          </w:rPr>
          <w:t xml:space="preserve">изменений в Кодекс Российской Федерации </w:t>
        </w:r>
        <w:proofErr w:type="gramStart"/>
        <w:r w:rsidRPr="008E402C">
          <w:rPr>
            <w:rFonts w:eastAsiaTheme="minorHAnsi"/>
            <w:bCs/>
            <w:i/>
            <w:sz w:val="20"/>
            <w:szCs w:val="20"/>
            <w:lang w:eastAsia="en-US"/>
          </w:rPr>
          <w:t>об</w:t>
        </w:r>
        <w:proofErr w:type="gramEnd"/>
        <w:r w:rsidRPr="008E402C">
          <w:rPr>
            <w:rFonts w:eastAsiaTheme="minorHAnsi"/>
            <w:bCs/>
            <w:i/>
            <w:sz w:val="20"/>
            <w:szCs w:val="20"/>
            <w:lang w:eastAsia="en-US"/>
          </w:rPr>
          <w:t xml:space="preserve"> административных</w:t>
        </w:r>
      </w:p>
      <w:p w:rsidR="008E402C" w:rsidRPr="008E402C" w:rsidRDefault="008E402C" w:rsidP="008E402C">
        <w:pPr>
          <w:autoSpaceDE w:val="0"/>
          <w:autoSpaceDN w:val="0"/>
          <w:adjustRightInd w:val="0"/>
          <w:jc w:val="both"/>
          <w:rPr>
            <w:rFonts w:eastAsiaTheme="minorHAnsi"/>
            <w:bCs/>
            <w:i/>
            <w:sz w:val="20"/>
            <w:szCs w:val="20"/>
            <w:lang w:eastAsia="en-US"/>
          </w:rPr>
        </w:pPr>
        <w:r w:rsidRPr="008E402C">
          <w:rPr>
            <w:rFonts w:eastAsiaTheme="minorHAnsi"/>
            <w:bCs/>
            <w:i/>
            <w:sz w:val="20"/>
            <w:szCs w:val="20"/>
            <w:lang w:eastAsia="en-US"/>
          </w:rPr>
          <w:t xml:space="preserve">правонарушениях и признании </w:t>
        </w:r>
        <w:proofErr w:type="gramStart"/>
        <w:r w:rsidRPr="008E402C">
          <w:rPr>
            <w:rFonts w:eastAsiaTheme="minorHAnsi"/>
            <w:bCs/>
            <w:i/>
            <w:sz w:val="20"/>
            <w:szCs w:val="20"/>
            <w:lang w:eastAsia="en-US"/>
          </w:rPr>
          <w:t>утратившими</w:t>
        </w:r>
        <w:proofErr w:type="gramEnd"/>
        <w:r w:rsidRPr="008E402C">
          <w:rPr>
            <w:rFonts w:eastAsiaTheme="minorHAnsi"/>
            <w:bCs/>
            <w:i/>
            <w:sz w:val="20"/>
            <w:szCs w:val="20"/>
            <w:lang w:eastAsia="en-US"/>
          </w:rPr>
          <w:t xml:space="preserve"> силу отдельных</w:t>
        </w:r>
      </w:p>
      <w:p w:rsidR="008E402C" w:rsidRPr="008E402C" w:rsidRDefault="008E402C" w:rsidP="008E402C">
        <w:pPr>
          <w:pBdr>
            <w:bottom w:val="single" w:sz="4" w:space="1" w:color="auto"/>
          </w:pBdr>
          <w:tabs>
            <w:tab w:val="left" w:pos="9072"/>
          </w:tabs>
          <w:autoSpaceDE w:val="0"/>
          <w:autoSpaceDN w:val="0"/>
          <w:adjustRightInd w:val="0"/>
          <w:jc w:val="both"/>
          <w:rPr>
            <w:i/>
            <w:sz w:val="20"/>
            <w:szCs w:val="20"/>
          </w:rPr>
        </w:pPr>
        <w:r w:rsidRPr="008E402C">
          <w:rPr>
            <w:rFonts w:eastAsiaTheme="minorHAnsi"/>
            <w:bCs/>
            <w:i/>
            <w:sz w:val="20"/>
            <w:szCs w:val="20"/>
            <w:lang w:eastAsia="en-US"/>
          </w:rPr>
          <w:t>положений законодательных актов Российской Федерации»</w:t>
        </w:r>
        <w:r w:rsidRPr="008E402C">
          <w:rPr>
            <w:rFonts w:eastAsiaTheme="minorHAnsi"/>
            <w:bCs/>
            <w:i/>
            <w:sz w:val="20"/>
            <w:szCs w:val="20"/>
            <w:lang w:eastAsia="en-US"/>
          </w:rPr>
          <w:tab/>
        </w:r>
        <w:r w:rsidRPr="008E402C">
          <w:rPr>
            <w:i/>
            <w:sz w:val="20"/>
            <w:szCs w:val="20"/>
          </w:rPr>
          <w:fldChar w:fldCharType="begin"/>
        </w:r>
        <w:r w:rsidRPr="008E402C">
          <w:rPr>
            <w:i/>
            <w:sz w:val="20"/>
            <w:szCs w:val="20"/>
          </w:rPr>
          <w:instrText>PAGE   \* MERGEFORMAT</w:instrText>
        </w:r>
        <w:r w:rsidRPr="008E402C">
          <w:rPr>
            <w:i/>
            <w:sz w:val="20"/>
            <w:szCs w:val="20"/>
          </w:rPr>
          <w:fldChar w:fldCharType="separate"/>
        </w:r>
        <w:r w:rsidR="00805A28">
          <w:rPr>
            <w:i/>
            <w:noProof/>
            <w:sz w:val="20"/>
            <w:szCs w:val="20"/>
          </w:rPr>
          <w:t>2</w:t>
        </w:r>
        <w:r w:rsidRPr="008E402C">
          <w:rPr>
            <w:i/>
            <w:sz w:val="20"/>
            <w:szCs w:val="20"/>
          </w:rPr>
          <w:fldChar w:fldCharType="end"/>
        </w:r>
      </w:p>
    </w:sdtContent>
  </w:sdt>
  <w:p w:rsidR="008E402C" w:rsidRDefault="008E402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CAA" w:rsidRDefault="00F73CAA">
    <w:pPr>
      <w:pStyle w:val="ab"/>
    </w:pPr>
    <w:r w:rsidRPr="00A93F06">
      <w:rPr>
        <w:noProof/>
      </w:rPr>
      <w:drawing>
        <wp:inline distT="0" distB="0" distL="0" distR="0" wp14:anchorId="0BD50E94" wp14:editId="079CF6F2">
          <wp:extent cx="1583055" cy="137858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055" cy="137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42C"/>
    <w:multiLevelType w:val="hybridMultilevel"/>
    <w:tmpl w:val="CE08A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3431D"/>
    <w:multiLevelType w:val="hybridMultilevel"/>
    <w:tmpl w:val="F7F293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20841B4"/>
    <w:multiLevelType w:val="hybridMultilevel"/>
    <w:tmpl w:val="A54024BE"/>
    <w:lvl w:ilvl="0" w:tplc="04AA369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0F76C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465D4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505AD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0C84F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48C2D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9AB53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54341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3EBCD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3D558BD"/>
    <w:multiLevelType w:val="hybridMultilevel"/>
    <w:tmpl w:val="2A2E73AA"/>
    <w:lvl w:ilvl="0" w:tplc="E0747A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9E45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BA1F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AE333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DA5C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828B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8C2D9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DE6C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8EE2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FC3D29"/>
    <w:multiLevelType w:val="hybridMultilevel"/>
    <w:tmpl w:val="186651C6"/>
    <w:lvl w:ilvl="0" w:tplc="8AF8BF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0EC1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78BB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3429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AC0A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845B7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5832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3EAB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961C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DB3B74"/>
    <w:multiLevelType w:val="hybridMultilevel"/>
    <w:tmpl w:val="D9868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14207F"/>
    <w:multiLevelType w:val="hybridMultilevel"/>
    <w:tmpl w:val="E86408A6"/>
    <w:lvl w:ilvl="0" w:tplc="5D32A9C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7DA16A50"/>
    <w:multiLevelType w:val="hybridMultilevel"/>
    <w:tmpl w:val="C3A653C0"/>
    <w:lvl w:ilvl="0" w:tplc="283261A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0F"/>
    <w:rsid w:val="0023450A"/>
    <w:rsid w:val="00596948"/>
    <w:rsid w:val="005C510F"/>
    <w:rsid w:val="005C52F3"/>
    <w:rsid w:val="0064427C"/>
    <w:rsid w:val="007877F0"/>
    <w:rsid w:val="00805A28"/>
    <w:rsid w:val="008557A8"/>
    <w:rsid w:val="00873932"/>
    <w:rsid w:val="008C281D"/>
    <w:rsid w:val="008E402C"/>
    <w:rsid w:val="00B321DD"/>
    <w:rsid w:val="00E05744"/>
    <w:rsid w:val="00F116D5"/>
    <w:rsid w:val="00F73CAA"/>
    <w:rsid w:val="00FA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510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C510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ody Text"/>
    <w:basedOn w:val="a"/>
    <w:link w:val="a4"/>
    <w:rsid w:val="005C510F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5C51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note text"/>
    <w:basedOn w:val="a"/>
    <w:link w:val="a6"/>
    <w:uiPriority w:val="99"/>
    <w:rsid w:val="005C510F"/>
    <w:pPr>
      <w:widowControl w:val="0"/>
      <w:spacing w:before="60"/>
      <w:jc w:val="both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C51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5C510F"/>
    <w:rPr>
      <w:vertAlign w:val="superscript"/>
    </w:rPr>
  </w:style>
  <w:style w:type="paragraph" w:styleId="a8">
    <w:name w:val="List Paragraph"/>
    <w:basedOn w:val="a"/>
    <w:uiPriority w:val="34"/>
    <w:qFormat/>
    <w:rsid w:val="005C51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uiPriority w:val="99"/>
    <w:rsid w:val="005C510F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5C510F"/>
    <w:pPr>
      <w:spacing w:before="100" w:beforeAutospacing="1" w:after="100" w:afterAutospacing="1"/>
    </w:pPr>
    <w:rPr>
      <w:rFonts w:eastAsiaTheme="minorEastAsia"/>
    </w:rPr>
  </w:style>
  <w:style w:type="paragraph" w:styleId="ab">
    <w:name w:val="header"/>
    <w:basedOn w:val="a"/>
    <w:link w:val="ac"/>
    <w:uiPriority w:val="99"/>
    <w:unhideWhenUsed/>
    <w:rsid w:val="0064427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44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4427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44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4427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42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510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C510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ody Text"/>
    <w:basedOn w:val="a"/>
    <w:link w:val="a4"/>
    <w:rsid w:val="005C510F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5C51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note text"/>
    <w:basedOn w:val="a"/>
    <w:link w:val="a6"/>
    <w:uiPriority w:val="99"/>
    <w:rsid w:val="005C510F"/>
    <w:pPr>
      <w:widowControl w:val="0"/>
      <w:spacing w:before="60"/>
      <w:jc w:val="both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C51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5C510F"/>
    <w:rPr>
      <w:vertAlign w:val="superscript"/>
    </w:rPr>
  </w:style>
  <w:style w:type="paragraph" w:styleId="a8">
    <w:name w:val="List Paragraph"/>
    <w:basedOn w:val="a"/>
    <w:uiPriority w:val="34"/>
    <w:qFormat/>
    <w:rsid w:val="005C51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uiPriority w:val="99"/>
    <w:rsid w:val="005C510F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5C510F"/>
    <w:pPr>
      <w:spacing w:before="100" w:beforeAutospacing="1" w:after="100" w:afterAutospacing="1"/>
    </w:pPr>
    <w:rPr>
      <w:rFonts w:eastAsiaTheme="minorEastAsia"/>
    </w:rPr>
  </w:style>
  <w:style w:type="paragraph" w:styleId="ab">
    <w:name w:val="header"/>
    <w:basedOn w:val="a"/>
    <w:link w:val="ac"/>
    <w:uiPriority w:val="99"/>
    <w:unhideWhenUsed/>
    <w:rsid w:val="0064427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44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4427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44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4427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42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Кузьменко Александр</dc:creator>
  <cp:lastModifiedBy>Муравьева Наталья</cp:lastModifiedBy>
  <cp:revision>4</cp:revision>
  <dcterms:created xsi:type="dcterms:W3CDTF">2022-05-23T07:12:00Z</dcterms:created>
  <dcterms:modified xsi:type="dcterms:W3CDTF">2022-05-23T07:14:00Z</dcterms:modified>
</cp:coreProperties>
</file>